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662" w:rsidRDefault="00556703">
      <w:pPr>
        <w:pStyle w:val="Proposal"/>
        <w:numPr>
          <w:ilvl w:val="0"/>
          <w:numId w:val="0"/>
        </w:numPr>
        <w:snapToGrid w:val="0"/>
        <w:ind w:left="1701" w:hanging="1701"/>
        <w:rPr>
          <w:sz w:val="22"/>
        </w:rPr>
      </w:pPr>
      <w:bookmarkStart w:id="0" w:name="OLE_LINK2"/>
      <w:bookmarkStart w:id="1" w:name="OLE_LINK1"/>
      <w:r>
        <w:rPr>
          <w:rFonts w:ascii="Arial" w:eastAsia="Calibri" w:hAnsi="Arial" w:cs="Arial"/>
          <w:kern w:val="0"/>
          <w:sz w:val="22"/>
          <w:lang w:eastAsia="en-US"/>
        </w:rPr>
        <w:t>3GPP TSG RAN WG1 #1</w:t>
      </w:r>
      <w:r>
        <w:rPr>
          <w:rFonts w:ascii="Arial" w:hAnsi="Arial" w:cs="Arial" w:hint="eastAsia"/>
          <w:kern w:val="0"/>
          <w:sz w:val="22"/>
        </w:rPr>
        <w:t>12</w:t>
      </w:r>
      <w:r>
        <w:rPr>
          <w:rFonts w:ascii="Arial" w:eastAsia="Calibri" w:hAnsi="Arial" w:cs="Arial"/>
          <w:kern w:val="0"/>
          <w:sz w:val="22"/>
          <w:lang w:eastAsia="en-US"/>
        </w:rPr>
        <w:t xml:space="preserve"> </w:t>
      </w:r>
      <w:r>
        <w:rPr>
          <w:sz w:val="22"/>
        </w:rPr>
        <w:t xml:space="preserve">                                                                                     </w:t>
      </w:r>
      <w:r>
        <w:rPr>
          <w:rFonts w:hint="eastAsia"/>
          <w:sz w:val="22"/>
        </w:rPr>
        <w:t xml:space="preserve"> </w:t>
      </w:r>
      <w:r>
        <w:rPr>
          <w:sz w:val="22"/>
        </w:rPr>
        <w:t xml:space="preserve"> </w:t>
      </w:r>
      <w:r>
        <w:rPr>
          <w:rFonts w:ascii="Arial" w:eastAsia="Calibri" w:hAnsi="Arial" w:cs="Arial"/>
          <w:kern w:val="0"/>
          <w:sz w:val="22"/>
          <w:lang w:eastAsia="en-US"/>
        </w:rPr>
        <w:t>R1-</w:t>
      </w:r>
      <w:r>
        <w:rPr>
          <w:rFonts w:ascii="Arial" w:hAnsi="Arial" w:cs="Arial"/>
          <w:kern w:val="0"/>
          <w:sz w:val="22"/>
        </w:rPr>
        <w:t>2</w:t>
      </w:r>
      <w:r w:rsidR="00CB6B14">
        <w:rPr>
          <w:rFonts w:ascii="Arial" w:hAnsi="Arial" w:cs="Arial"/>
          <w:kern w:val="0"/>
          <w:sz w:val="22"/>
        </w:rPr>
        <w:t>300708</w:t>
      </w:r>
    </w:p>
    <w:p w:rsidR="007F1662" w:rsidRDefault="00556703">
      <w:pPr>
        <w:pStyle w:val="3GPPHeader"/>
        <w:tabs>
          <w:tab w:val="clear" w:pos="1800"/>
          <w:tab w:val="left" w:pos="1580"/>
        </w:tabs>
        <w:snapToGrid w:val="0"/>
        <w:rPr>
          <w:rFonts w:cs="Arial"/>
          <w:bCs/>
          <w:sz w:val="22"/>
        </w:rPr>
      </w:pPr>
      <w:r>
        <w:rPr>
          <w:rFonts w:cs="Arial" w:hint="eastAsia"/>
          <w:bCs/>
          <w:sz w:val="22"/>
        </w:rPr>
        <w:t>Athens</w:t>
      </w:r>
      <w:r>
        <w:rPr>
          <w:rFonts w:cs="Arial"/>
          <w:bCs/>
          <w:sz w:val="22"/>
        </w:rPr>
        <w:t>,</w:t>
      </w:r>
      <w:r>
        <w:rPr>
          <w:rFonts w:cs="Arial" w:hint="eastAsia"/>
          <w:bCs/>
          <w:sz w:val="22"/>
        </w:rPr>
        <w:t xml:space="preserve"> Greece,</w:t>
      </w:r>
      <w:r>
        <w:rPr>
          <w:rFonts w:cs="Arial"/>
          <w:bCs/>
          <w:sz w:val="22"/>
        </w:rPr>
        <w:t xml:space="preserve"> </w:t>
      </w:r>
      <w:r>
        <w:rPr>
          <w:rFonts w:cs="Arial" w:hint="eastAsia"/>
          <w:bCs/>
          <w:sz w:val="22"/>
        </w:rPr>
        <w:t>February</w:t>
      </w:r>
      <w:r>
        <w:rPr>
          <w:rFonts w:cs="Arial"/>
          <w:bCs/>
          <w:sz w:val="22"/>
        </w:rPr>
        <w:t xml:space="preserve"> </w:t>
      </w:r>
      <w:r>
        <w:rPr>
          <w:rFonts w:cs="Arial" w:hint="eastAsia"/>
          <w:bCs/>
          <w:sz w:val="22"/>
        </w:rPr>
        <w:t>27</w:t>
      </w:r>
      <w:r>
        <w:rPr>
          <w:rFonts w:cs="Arial"/>
          <w:bCs/>
          <w:sz w:val="22"/>
          <w:vertAlign w:val="superscript"/>
        </w:rPr>
        <w:t>th</w:t>
      </w:r>
      <w:r>
        <w:rPr>
          <w:rFonts w:cs="Arial"/>
          <w:bCs/>
          <w:sz w:val="22"/>
        </w:rPr>
        <w:t xml:space="preserve"> – </w:t>
      </w:r>
      <w:r>
        <w:rPr>
          <w:rFonts w:cs="Arial" w:hint="eastAsia"/>
          <w:bCs/>
          <w:sz w:val="22"/>
        </w:rPr>
        <w:t>March 3</w:t>
      </w:r>
      <w:r>
        <w:rPr>
          <w:rFonts w:cs="Arial" w:hint="eastAsia"/>
          <w:bCs/>
          <w:sz w:val="22"/>
          <w:vertAlign w:val="superscript"/>
        </w:rPr>
        <w:t>rd</w:t>
      </w:r>
      <w:r>
        <w:rPr>
          <w:rFonts w:cs="Arial"/>
          <w:bCs/>
          <w:sz w:val="22"/>
        </w:rPr>
        <w:t>, 202</w:t>
      </w:r>
      <w:r>
        <w:rPr>
          <w:rFonts w:cs="Arial" w:hint="eastAsia"/>
          <w:bCs/>
          <w:sz w:val="22"/>
        </w:rPr>
        <w:t>3</w:t>
      </w:r>
    </w:p>
    <w:p w:rsidR="007F1662" w:rsidRDefault="007F1662">
      <w:pPr>
        <w:pStyle w:val="3GPPHeader"/>
        <w:tabs>
          <w:tab w:val="clear" w:pos="1800"/>
          <w:tab w:val="left" w:pos="1580"/>
        </w:tabs>
        <w:snapToGrid w:val="0"/>
        <w:rPr>
          <w:rFonts w:cs="Arial"/>
          <w:bCs/>
        </w:rPr>
      </w:pPr>
    </w:p>
    <w:p w:rsidR="007F1662" w:rsidRDefault="00556703">
      <w:pPr>
        <w:pStyle w:val="3GPPHeader"/>
        <w:tabs>
          <w:tab w:val="clear" w:pos="1800"/>
          <w:tab w:val="left" w:pos="1580"/>
        </w:tabs>
        <w:snapToGrid w:val="0"/>
        <w:rPr>
          <w:rFonts w:cs="Arial"/>
          <w:sz w:val="22"/>
        </w:rPr>
      </w:pPr>
      <w:r>
        <w:rPr>
          <w:rFonts w:cs="Arial"/>
          <w:sz w:val="22"/>
        </w:rPr>
        <w:t>Source:</w:t>
      </w:r>
      <w:r>
        <w:rPr>
          <w:rFonts w:cs="Arial"/>
          <w:sz w:val="22"/>
        </w:rPr>
        <w:tab/>
        <w:t>ZTE</w:t>
      </w:r>
    </w:p>
    <w:p w:rsidR="007F1662" w:rsidRDefault="00556703">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 xml:space="preserve">Discussion on </w:t>
      </w:r>
      <w:r>
        <w:rPr>
          <w:rFonts w:cs="Arial"/>
          <w:sz w:val="22"/>
        </w:rPr>
        <w:t>UE capability for UAV beamforming</w:t>
      </w:r>
    </w:p>
    <w:p w:rsidR="007F1662" w:rsidRDefault="00556703">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15.1</w:t>
      </w:r>
    </w:p>
    <w:p w:rsidR="007F1662" w:rsidRDefault="00556703">
      <w:pPr>
        <w:pBdr>
          <w:bottom w:val="single" w:sz="6" w:space="1" w:color="auto"/>
        </w:pBdr>
        <w:snapToGrid w:val="0"/>
        <w:rPr>
          <w:rFonts w:ascii="Arial" w:hAnsi="Arial" w:cs="Arial"/>
          <w:b/>
        </w:rPr>
      </w:pPr>
      <w:r>
        <w:rPr>
          <w:rFonts w:ascii="Arial" w:hAnsi="Arial" w:cs="Arial"/>
          <w:b/>
        </w:rPr>
        <w:t>Document for: Discussion</w:t>
      </w:r>
      <w:bookmarkEnd w:id="0"/>
      <w:bookmarkEnd w:id="1"/>
    </w:p>
    <w:p w:rsidR="007F1662" w:rsidRDefault="0055670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2" w:name="_Ref18181"/>
      <w:r>
        <w:rPr>
          <w:rFonts w:ascii="Times New Roman" w:eastAsia="黑体" w:hAnsi="Times New Roman" w:cs="Times New Roman"/>
          <w:b/>
          <w:bCs/>
          <w:sz w:val="28"/>
          <w:szCs w:val="30"/>
          <w:lang w:val="en-US"/>
        </w:rPr>
        <w:t>Introduction</w:t>
      </w:r>
      <w:bookmarkEnd w:id="2"/>
      <w:r>
        <w:rPr>
          <w:rFonts w:ascii="Times New Roman" w:eastAsia="黑体" w:hAnsi="Times New Roman" w:cs="Times New Roman" w:hint="eastAsia"/>
          <w:b/>
          <w:bCs/>
          <w:sz w:val="28"/>
          <w:szCs w:val="30"/>
          <w:lang w:val="en-US"/>
        </w:rPr>
        <w:t xml:space="preserve">  </w:t>
      </w:r>
    </w:p>
    <w:p w:rsidR="007F1662" w:rsidRDefault="00556703">
      <w:pPr>
        <w:spacing w:beforeLines="50" w:before="120" w:afterLines="50" w:after="120" w:line="240" w:lineRule="auto"/>
        <w:rPr>
          <w:sz w:val="20"/>
          <w:szCs w:val="20"/>
          <w:lang w:eastAsia="zh-CN"/>
        </w:rPr>
      </w:pPr>
      <w:r>
        <w:rPr>
          <w:sz w:val="20"/>
          <w:szCs w:val="20"/>
          <w:lang w:eastAsia="zh-CN"/>
        </w:rPr>
        <w:t>In RAN</w:t>
      </w:r>
      <w:r>
        <w:rPr>
          <w:rFonts w:hint="eastAsia"/>
          <w:sz w:val="20"/>
          <w:szCs w:val="20"/>
          <w:lang w:eastAsia="zh-CN"/>
        </w:rPr>
        <w:t>1#110bis</w:t>
      </w:r>
      <w:r>
        <w:rPr>
          <w:sz w:val="20"/>
          <w:szCs w:val="20"/>
          <w:lang w:eastAsia="zh-CN"/>
        </w:rPr>
        <w:t>-</w:t>
      </w:r>
      <w:proofErr w:type="gramStart"/>
      <w:r>
        <w:rPr>
          <w:sz w:val="20"/>
          <w:szCs w:val="20"/>
          <w:lang w:eastAsia="zh-CN"/>
        </w:rPr>
        <w:t>e</w:t>
      </w:r>
      <w:proofErr w:type="gramEnd"/>
      <w:r>
        <w:rPr>
          <w:sz w:val="20"/>
          <w:szCs w:val="20"/>
          <w:lang w:eastAsia="zh-CN"/>
        </w:rPr>
        <w:fldChar w:fldCharType="begin"/>
      </w:r>
      <w:r>
        <w:rPr>
          <w:sz w:val="20"/>
          <w:szCs w:val="20"/>
          <w:lang w:eastAsia="zh-CN"/>
        </w:rPr>
        <w:instrText xml:space="preserve"> REF _Ref115113166 \n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 xml:space="preserve">, </w:t>
      </w:r>
      <w:r>
        <w:rPr>
          <w:rFonts w:hint="eastAsia"/>
          <w:sz w:val="20"/>
          <w:szCs w:val="20"/>
          <w:lang w:eastAsia="zh-CN"/>
        </w:rPr>
        <w:t>the discussions on UE capability and RRC signaling for UAV beamforming were conducted, and the following agreements have been achieved</w:t>
      </w:r>
      <w:r>
        <w:rPr>
          <w:sz w:val="20"/>
          <w:szCs w:val="20"/>
          <w:lang w:eastAsia="zh-CN"/>
        </w:rPr>
        <w:t>.</w:t>
      </w:r>
    </w:p>
    <w:tbl>
      <w:tblPr>
        <w:tblStyle w:val="af3"/>
        <w:tblW w:w="0" w:type="auto"/>
        <w:tblLook w:val="04A0" w:firstRow="1" w:lastRow="0" w:firstColumn="1" w:lastColumn="0" w:noHBand="0" w:noVBand="1"/>
      </w:tblPr>
      <w:tblGrid>
        <w:gridCol w:w="9394"/>
      </w:tblGrid>
      <w:tr w:rsidR="007F1662">
        <w:tc>
          <w:tcPr>
            <w:tcW w:w="9394" w:type="dxa"/>
          </w:tcPr>
          <w:p w:rsidR="007F1662" w:rsidRDefault="00556703">
            <w:pPr>
              <w:pStyle w:val="3GPPNormalText"/>
              <w:spacing w:after="0"/>
              <w:rPr>
                <w:b/>
                <w:bCs/>
                <w:sz w:val="20"/>
                <w:u w:val="single"/>
                <w:lang w:val="en-US"/>
              </w:rPr>
            </w:pPr>
            <w:r>
              <w:rPr>
                <w:b/>
                <w:bCs/>
                <w:sz w:val="20"/>
                <w:highlight w:val="green"/>
                <w:u w:val="single"/>
                <w:lang w:val="en-US"/>
              </w:rPr>
              <w:t>Agreement</w:t>
            </w:r>
          </w:p>
          <w:p w:rsidR="007F1662" w:rsidRDefault="00556703">
            <w:pPr>
              <w:pStyle w:val="3GPPNormalText"/>
              <w:spacing w:after="0"/>
              <w:rPr>
                <w:bCs/>
                <w:sz w:val="20"/>
              </w:rPr>
            </w:pPr>
            <w:r>
              <w:rPr>
                <w:bCs/>
                <w:sz w:val="20"/>
              </w:rPr>
              <w:t>Study extending application of FR2-only beam management parameters e.g., spatial relation, beam correspondence, etc. to FR1 for UAV UEs</w:t>
            </w:r>
          </w:p>
          <w:p w:rsidR="007F1662" w:rsidRDefault="00556703">
            <w:pPr>
              <w:pStyle w:val="3GPPNormalText"/>
              <w:spacing w:after="0"/>
              <w:rPr>
                <w:bCs/>
                <w:sz w:val="20"/>
              </w:rPr>
            </w:pPr>
            <w:r>
              <w:rPr>
                <w:bCs/>
                <w:sz w:val="20"/>
              </w:rPr>
              <w:t>FFS: Other parameters</w:t>
            </w:r>
          </w:p>
          <w:p w:rsidR="007F1662" w:rsidRDefault="00556703">
            <w:pPr>
              <w:pStyle w:val="3GPPNormalText"/>
              <w:spacing w:after="0"/>
              <w:rPr>
                <w:bCs/>
                <w:sz w:val="20"/>
              </w:rPr>
            </w:pPr>
            <w:r>
              <w:rPr>
                <w:bCs/>
                <w:sz w:val="20"/>
              </w:rPr>
              <w:t>FFS: Impacts to legacy beam management for FR1</w:t>
            </w:r>
          </w:p>
          <w:p w:rsidR="007F1662" w:rsidRDefault="00556703">
            <w:pPr>
              <w:pStyle w:val="3GPPNormalText"/>
              <w:spacing w:after="0"/>
              <w:rPr>
                <w:lang w:val="en-US"/>
              </w:rPr>
            </w:pPr>
            <w:r>
              <w:rPr>
                <w:bCs/>
                <w:sz w:val="20"/>
              </w:rPr>
              <w:t>FFS: Application of beam correspondence in FDM bands</w:t>
            </w:r>
          </w:p>
          <w:p w:rsidR="007F1662" w:rsidRDefault="00556703">
            <w:pPr>
              <w:pStyle w:val="3GPPNormalText"/>
              <w:spacing w:after="0"/>
              <w:rPr>
                <w:rFonts w:eastAsia="宋体"/>
                <w:b/>
                <w:bCs/>
                <w:sz w:val="20"/>
                <w:u w:val="single"/>
                <w:lang w:val="en-US" w:eastAsia="zh-CN"/>
              </w:rPr>
            </w:pPr>
            <w:r>
              <w:rPr>
                <w:b/>
                <w:bCs/>
                <w:sz w:val="20"/>
                <w:highlight w:val="green"/>
                <w:u w:val="single"/>
                <w:lang w:val="en-US"/>
              </w:rPr>
              <w:t>Agreement</w:t>
            </w:r>
            <w:r>
              <w:rPr>
                <w:rFonts w:eastAsia="宋体" w:hint="eastAsia"/>
                <w:b/>
                <w:bCs/>
                <w:sz w:val="20"/>
                <w:highlight w:val="green"/>
                <w:u w:val="single"/>
                <w:lang w:val="en-US" w:eastAsia="zh-CN"/>
              </w:rPr>
              <w:t>`</w:t>
            </w:r>
          </w:p>
          <w:p w:rsidR="007F1662" w:rsidRDefault="00556703">
            <w:pPr>
              <w:pStyle w:val="3GPPNormalText"/>
              <w:spacing w:after="0"/>
              <w:rPr>
                <w:bCs/>
                <w:sz w:val="20"/>
              </w:rPr>
            </w:pPr>
            <w:r>
              <w:rPr>
                <w:bCs/>
                <w:sz w:val="20"/>
              </w:rPr>
              <w:t xml:space="preserve">Study indication of beam characteristics, e.g., number of beams, beamwidth, beam </w:t>
            </w:r>
            <w:proofErr w:type="spellStart"/>
            <w:r>
              <w:rPr>
                <w:bCs/>
                <w:sz w:val="20"/>
              </w:rPr>
              <w:t>center</w:t>
            </w:r>
            <w:proofErr w:type="spellEnd"/>
            <w:r>
              <w:rPr>
                <w:bCs/>
                <w:sz w:val="20"/>
              </w:rPr>
              <w:t>, radiated EIRP, etc. as UAV UE capability</w:t>
            </w:r>
          </w:p>
          <w:p w:rsidR="007F1662" w:rsidRDefault="00556703">
            <w:pPr>
              <w:pStyle w:val="3GPPNormalText"/>
              <w:spacing w:after="0"/>
              <w:rPr>
                <w:bCs/>
                <w:sz w:val="20"/>
              </w:rPr>
            </w:pPr>
            <w:r>
              <w:rPr>
                <w:bCs/>
                <w:sz w:val="20"/>
              </w:rPr>
              <w:t xml:space="preserve">FFS: Feasibility/benefit of indicating orientation of beams including </w:t>
            </w:r>
            <w:proofErr w:type="spellStart"/>
            <w:r>
              <w:rPr>
                <w:bCs/>
                <w:sz w:val="20"/>
              </w:rPr>
              <w:t>heigh</w:t>
            </w:r>
            <w:proofErr w:type="spellEnd"/>
            <w:r>
              <w:rPr>
                <w:bCs/>
                <w:sz w:val="20"/>
                <w:lang w:val="en-US"/>
              </w:rPr>
              <w:t>t</w:t>
            </w:r>
            <w:r>
              <w:rPr>
                <w:bCs/>
                <w:sz w:val="20"/>
              </w:rPr>
              <w:t xml:space="preserve"> dependence </w:t>
            </w:r>
          </w:p>
          <w:p w:rsidR="007F1662" w:rsidRDefault="00556703">
            <w:pPr>
              <w:pStyle w:val="3GPPNormalText"/>
              <w:spacing w:after="0"/>
              <w:rPr>
                <w:bCs/>
                <w:sz w:val="20"/>
              </w:rPr>
            </w:pPr>
            <w:r>
              <w:rPr>
                <w:bCs/>
                <w:sz w:val="20"/>
              </w:rPr>
              <w:t>FFS: Necessary parameters, ranges of suitable values, and method of indication</w:t>
            </w:r>
          </w:p>
          <w:p w:rsidR="007F1662" w:rsidRDefault="00556703">
            <w:pPr>
              <w:pStyle w:val="3GPPNormalText"/>
              <w:spacing w:after="0"/>
              <w:rPr>
                <w:bCs/>
                <w:sz w:val="20"/>
              </w:rPr>
            </w:pPr>
            <w:r>
              <w:rPr>
                <w:bCs/>
                <w:sz w:val="20"/>
              </w:rPr>
              <w:t>FFS: Height-dependence on relevant parameters</w:t>
            </w:r>
          </w:p>
          <w:p w:rsidR="007F1662" w:rsidRDefault="00556703">
            <w:pPr>
              <w:pStyle w:val="3GPPNormalText"/>
              <w:spacing w:after="0"/>
              <w:rPr>
                <w:lang w:val="en-US"/>
              </w:rPr>
            </w:pPr>
            <w:r>
              <w:rPr>
                <w:bCs/>
                <w:sz w:val="20"/>
              </w:rPr>
              <w:t>FFS: Indication of beams as either ‘fixed’ or ‘adaptive’</w:t>
            </w:r>
          </w:p>
          <w:p w:rsidR="007F1662" w:rsidRDefault="00556703">
            <w:pPr>
              <w:pStyle w:val="3GPPNormalText"/>
              <w:spacing w:after="0"/>
              <w:rPr>
                <w:b/>
                <w:bCs/>
                <w:sz w:val="20"/>
                <w:u w:val="single"/>
                <w:lang w:val="en-US"/>
              </w:rPr>
            </w:pPr>
            <w:r>
              <w:rPr>
                <w:b/>
                <w:bCs/>
                <w:sz w:val="20"/>
                <w:highlight w:val="green"/>
                <w:u w:val="single"/>
                <w:lang w:val="en-US"/>
              </w:rPr>
              <w:t>Agreement</w:t>
            </w:r>
          </w:p>
          <w:p w:rsidR="007F1662" w:rsidRDefault="00556703">
            <w:pPr>
              <w:pStyle w:val="3GPPNormalText"/>
              <w:spacing w:after="0"/>
              <w:rPr>
                <w:bCs/>
                <w:sz w:val="20"/>
              </w:rPr>
            </w:pPr>
            <w:r>
              <w:rPr>
                <w:bCs/>
                <w:sz w:val="20"/>
              </w:rPr>
              <w:t>Study indication of minimum beam application latency as UAV UE capability</w:t>
            </w:r>
          </w:p>
          <w:p w:rsidR="007F1662" w:rsidRDefault="00556703">
            <w:pPr>
              <w:pStyle w:val="3GPPNormalText"/>
              <w:numPr>
                <w:ilvl w:val="0"/>
                <w:numId w:val="6"/>
              </w:numPr>
              <w:spacing w:after="0" w:line="252" w:lineRule="auto"/>
              <w:ind w:left="1000"/>
              <w:rPr>
                <w:bCs/>
                <w:sz w:val="20"/>
              </w:rPr>
            </w:pPr>
            <w:r>
              <w:rPr>
                <w:bCs/>
                <w:sz w:val="20"/>
              </w:rPr>
              <w:t xml:space="preserve">If </w:t>
            </w:r>
            <w:r>
              <w:rPr>
                <w:i/>
                <w:iCs/>
                <w:sz w:val="20"/>
              </w:rPr>
              <w:t>unifiedJointTCI-r17</w:t>
            </w:r>
            <w:r>
              <w:rPr>
                <w:sz w:val="20"/>
              </w:rPr>
              <w:t xml:space="preserve"> </w:t>
            </w:r>
            <w:r>
              <w:rPr>
                <w:bCs/>
                <w:sz w:val="20"/>
              </w:rPr>
              <w:t xml:space="preserve">is supported, suitable range of values for </w:t>
            </w:r>
            <w:r>
              <w:rPr>
                <w:i/>
                <w:iCs/>
                <w:sz w:val="20"/>
              </w:rPr>
              <w:t>minBeamApplicationTime-r17</w:t>
            </w:r>
          </w:p>
          <w:p w:rsidR="007F1662" w:rsidRDefault="00556703">
            <w:pPr>
              <w:pStyle w:val="3GPPNormalText"/>
              <w:numPr>
                <w:ilvl w:val="0"/>
                <w:numId w:val="6"/>
              </w:numPr>
              <w:spacing w:after="0" w:line="252" w:lineRule="auto"/>
              <w:ind w:left="1000"/>
              <w:rPr>
                <w:bCs/>
                <w:sz w:val="20"/>
              </w:rPr>
            </w:pPr>
            <w:r>
              <w:rPr>
                <w:bCs/>
                <w:sz w:val="20"/>
              </w:rPr>
              <w:t xml:space="preserve">If </w:t>
            </w:r>
            <w:r>
              <w:rPr>
                <w:i/>
                <w:iCs/>
                <w:sz w:val="20"/>
              </w:rPr>
              <w:t>unifiedJointTCI-r17</w:t>
            </w:r>
            <w:r>
              <w:rPr>
                <w:sz w:val="20"/>
              </w:rPr>
              <w:t xml:space="preserve"> </w:t>
            </w:r>
            <w:r>
              <w:rPr>
                <w:bCs/>
                <w:sz w:val="20"/>
              </w:rPr>
              <w:t xml:space="preserve">is not supported, enhancements to </w:t>
            </w:r>
            <w:proofErr w:type="spellStart"/>
            <w:r>
              <w:rPr>
                <w:i/>
                <w:iCs/>
                <w:sz w:val="20"/>
              </w:rPr>
              <w:t>timedurationforQCL</w:t>
            </w:r>
            <w:proofErr w:type="spellEnd"/>
            <w:r>
              <w:rPr>
                <w:i/>
                <w:iCs/>
                <w:sz w:val="20"/>
              </w:rPr>
              <w:t xml:space="preserve"> </w:t>
            </w:r>
            <w:r>
              <w:rPr>
                <w:bCs/>
                <w:sz w:val="20"/>
              </w:rPr>
              <w:t>may be considered</w:t>
            </w:r>
          </w:p>
          <w:p w:rsidR="007F1662" w:rsidRDefault="00556703">
            <w:pPr>
              <w:pStyle w:val="3GPPNormalText"/>
              <w:numPr>
                <w:ilvl w:val="0"/>
                <w:numId w:val="6"/>
              </w:numPr>
              <w:spacing w:after="0" w:line="252" w:lineRule="auto"/>
              <w:ind w:left="1000"/>
              <w:rPr>
                <w:rFonts w:eastAsia="宋体"/>
                <w:sz w:val="20"/>
                <w:lang w:eastAsia="zh-CN"/>
              </w:rPr>
            </w:pPr>
            <w:r>
              <w:rPr>
                <w:bCs/>
                <w:sz w:val="20"/>
              </w:rPr>
              <w:t xml:space="preserve">FFS: additional parameters, e.g., </w:t>
            </w:r>
            <w:proofErr w:type="spellStart"/>
            <w:r>
              <w:rPr>
                <w:i/>
                <w:iCs/>
                <w:sz w:val="20"/>
                <w:lang w:eastAsia="zh-CN"/>
              </w:rPr>
              <w:t>beamSwitchTiming</w:t>
            </w:r>
            <w:proofErr w:type="spellEnd"/>
          </w:p>
        </w:tc>
      </w:tr>
    </w:tbl>
    <w:p w:rsidR="007F1662" w:rsidRDefault="00556703">
      <w:pPr>
        <w:spacing w:beforeLines="50" w:before="120" w:afterLines="50" w:after="120" w:line="240" w:lineRule="auto"/>
        <w:rPr>
          <w:rFonts w:eastAsia="宋体"/>
          <w:sz w:val="20"/>
          <w:szCs w:val="20"/>
          <w:lang w:eastAsia="zh-CN"/>
        </w:rPr>
      </w:pPr>
      <w:r>
        <w:rPr>
          <w:rFonts w:eastAsia="宋体"/>
          <w:sz w:val="20"/>
          <w:szCs w:val="20"/>
          <w:lang w:eastAsia="zh-CN"/>
        </w:rPr>
        <w:t>In this contribution, the detailed views on the necessity to enable the beamforming in FR1 and also</w:t>
      </w:r>
      <w:r>
        <w:rPr>
          <w:rFonts w:eastAsia="宋体" w:hint="eastAsia"/>
          <w:sz w:val="20"/>
          <w:szCs w:val="20"/>
          <w:lang w:eastAsia="zh-CN"/>
        </w:rPr>
        <w:t xml:space="preserve"> </w:t>
      </w:r>
      <w:r>
        <w:rPr>
          <w:rFonts w:eastAsia="宋体"/>
          <w:sz w:val="20"/>
          <w:szCs w:val="20"/>
          <w:lang w:eastAsia="zh-CN"/>
        </w:rPr>
        <w:t xml:space="preserve">the </w:t>
      </w:r>
      <w:r>
        <w:rPr>
          <w:rFonts w:eastAsia="宋体" w:hint="eastAsia"/>
          <w:sz w:val="20"/>
          <w:szCs w:val="20"/>
          <w:lang w:eastAsia="zh-CN"/>
        </w:rPr>
        <w:t>height-dependent capability</w:t>
      </w:r>
      <w:r>
        <w:rPr>
          <w:rFonts w:eastAsia="宋体"/>
          <w:sz w:val="20"/>
          <w:szCs w:val="20"/>
          <w:lang w:eastAsia="zh-CN"/>
        </w:rPr>
        <w:t xml:space="preserve"> </w:t>
      </w:r>
      <w:r>
        <w:rPr>
          <w:rFonts w:eastAsia="宋体" w:hint="eastAsia"/>
          <w:sz w:val="20"/>
          <w:szCs w:val="20"/>
          <w:lang w:eastAsia="zh-CN"/>
        </w:rPr>
        <w:t xml:space="preserve">for UAV UEs </w:t>
      </w:r>
      <w:r>
        <w:rPr>
          <w:rFonts w:eastAsia="宋体"/>
          <w:sz w:val="20"/>
          <w:szCs w:val="20"/>
          <w:lang w:eastAsia="zh-CN"/>
        </w:rPr>
        <w:t>are elaborated.</w:t>
      </w:r>
    </w:p>
    <w:p w:rsidR="007F1662" w:rsidRDefault="0055670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bookmarkStart w:id="3" w:name="_Ref54269283"/>
      <w:r>
        <w:rPr>
          <w:rFonts w:ascii="Times New Roman" w:eastAsia="黑体" w:hAnsi="Times New Roman" w:cs="Times New Roman"/>
          <w:b/>
          <w:bCs/>
          <w:sz w:val="28"/>
          <w:szCs w:val="30"/>
          <w:lang w:val="en-US"/>
        </w:rPr>
        <w:t xml:space="preserve">Discussion on </w:t>
      </w:r>
      <w:r>
        <w:rPr>
          <w:rFonts w:ascii="Times New Roman" w:eastAsia="黑体" w:hAnsi="Times New Roman" w:cs="Times New Roman" w:hint="eastAsia"/>
          <w:b/>
          <w:bCs/>
          <w:sz w:val="28"/>
          <w:szCs w:val="30"/>
          <w:lang w:val="en-US"/>
        </w:rPr>
        <w:t>UAV beamforming for FR1</w:t>
      </w:r>
    </w:p>
    <w:p w:rsidR="007F1662" w:rsidRDefault="00556703">
      <w:pPr>
        <w:rPr>
          <w:rFonts w:eastAsia="宋体"/>
          <w:sz w:val="20"/>
          <w:szCs w:val="20"/>
          <w:lang w:eastAsia="zh-CN"/>
        </w:rPr>
      </w:pPr>
      <w:r>
        <w:rPr>
          <w:rFonts w:eastAsia="宋体"/>
          <w:sz w:val="20"/>
          <w:szCs w:val="20"/>
        </w:rPr>
        <w:t xml:space="preserve">For </w:t>
      </w:r>
      <w:r>
        <w:rPr>
          <w:rFonts w:eastAsia="宋体" w:hint="eastAsia"/>
          <w:sz w:val="20"/>
          <w:szCs w:val="20"/>
          <w:lang w:eastAsia="zh-CN"/>
        </w:rPr>
        <w:t>UAV beamforming capability, the beam correspondence can be assumed for aerial UEs since DL/UL channel reciprocity can be realized at high altitude with LOS channel condition, especially for TDD mode. When beam correspondence is supported, UE Tx beam can be determined according to the selected UE Rx beam with the measurement of the best downlink reception. Based on this feature, resource overhead and delay requirement will be avoided through reduced UL beam training for legacy beam management in FR1. Therefore, reusing FR2-only beam correspondence to FR1 for UAV UEs is beneficial to simplify the UL beam management.</w:t>
      </w:r>
    </w:p>
    <w:p w:rsidR="007F1662" w:rsidRDefault="00556703">
      <w:pPr>
        <w:spacing w:beforeLines="50" w:before="120" w:line="240" w:lineRule="auto"/>
        <w:rPr>
          <w:rFonts w:eastAsia="宋体"/>
          <w:i/>
          <w:sz w:val="20"/>
          <w:szCs w:val="20"/>
          <w:lang w:eastAsia="zh-CN"/>
        </w:rPr>
      </w:pPr>
      <w:r>
        <w:rPr>
          <w:rFonts w:eastAsia="宋体" w:hint="eastAsia"/>
          <w:b/>
          <w:bCs/>
          <w:i/>
          <w:sz w:val="20"/>
          <w:szCs w:val="20"/>
          <w:lang w:eastAsia="zh-CN"/>
        </w:rPr>
        <w:t>Proposal 1</w:t>
      </w:r>
      <w:r>
        <w:rPr>
          <w:rFonts w:eastAsia="宋体"/>
          <w:b/>
          <w:bCs/>
          <w:i/>
          <w:sz w:val="20"/>
          <w:szCs w:val="20"/>
          <w:lang w:eastAsia="zh-CN"/>
        </w:rPr>
        <w:t>:</w:t>
      </w:r>
      <w:r>
        <w:rPr>
          <w:rFonts w:eastAsia="宋体" w:hint="eastAsia"/>
          <w:i/>
          <w:sz w:val="20"/>
          <w:szCs w:val="20"/>
          <w:lang w:eastAsia="zh-CN"/>
        </w:rPr>
        <w:t xml:space="preserve"> The extended application of beam correspondence can simplify UL beam management for UAV UEs in FR1.</w:t>
      </w:r>
    </w:p>
    <w:p w:rsidR="007F1662" w:rsidRDefault="00556703">
      <w:pPr>
        <w:rPr>
          <w:rFonts w:eastAsia="宋体"/>
          <w:sz w:val="20"/>
          <w:szCs w:val="20"/>
          <w:lang w:eastAsia="zh-CN"/>
        </w:rPr>
      </w:pPr>
      <w:r>
        <w:rPr>
          <w:rFonts w:eastAsia="宋体" w:hint="eastAsia"/>
          <w:sz w:val="20"/>
          <w:szCs w:val="20"/>
          <w:lang w:eastAsia="zh-CN"/>
        </w:rPr>
        <w:t xml:space="preserve">In particular, for the case in FDM bands, the application of beam correspondence will be limited. Specifically, when the altitude of UAV UE is below certain threshold, this feature cannot be feasible due to the worsen and asymmetric of the uplink and downlink quality if large frequency gap </w:t>
      </w:r>
      <w:proofErr w:type="spellStart"/>
      <w:r>
        <w:rPr>
          <w:rFonts w:eastAsia="宋体" w:hint="eastAsia"/>
          <w:sz w:val="20"/>
          <w:szCs w:val="20"/>
          <w:lang w:eastAsia="zh-CN"/>
        </w:rPr>
        <w:t>exits</w:t>
      </w:r>
      <w:proofErr w:type="spellEnd"/>
      <w:r>
        <w:rPr>
          <w:rFonts w:eastAsia="宋体" w:hint="eastAsia"/>
          <w:sz w:val="20"/>
          <w:szCs w:val="20"/>
          <w:lang w:eastAsia="zh-CN"/>
        </w:rPr>
        <w:t xml:space="preserve"> between uplink and downlink frequencies. To address this issue for FDM bands, height-dependent beam capability should be supported to enable beam correspondence for UAV UEs. That is, no beam will be supported and UAV will perform as legacy FR1 UE if the altitude of UAV is below certain threshold. Otherwise, the update of beamforming will be performed to enable beam correspondence in view of LOS channel when the altitude of UAV is above the certain threshold.</w:t>
      </w:r>
    </w:p>
    <w:p w:rsidR="007F1662" w:rsidRDefault="00556703">
      <w:pPr>
        <w:spacing w:beforeLines="50" w:before="120" w:line="240" w:lineRule="auto"/>
        <w:rPr>
          <w:rFonts w:eastAsia="宋体"/>
          <w:i/>
          <w:sz w:val="20"/>
          <w:szCs w:val="20"/>
          <w:lang w:eastAsia="zh-CN"/>
        </w:rPr>
      </w:pPr>
      <w:r>
        <w:rPr>
          <w:rFonts w:eastAsia="宋体" w:hint="eastAsia"/>
          <w:b/>
          <w:bCs/>
          <w:i/>
          <w:sz w:val="20"/>
          <w:szCs w:val="20"/>
          <w:lang w:eastAsia="zh-CN"/>
        </w:rPr>
        <w:t>Proposal 2</w:t>
      </w:r>
      <w:r>
        <w:rPr>
          <w:rFonts w:eastAsia="宋体"/>
          <w:b/>
          <w:bCs/>
          <w:i/>
          <w:sz w:val="20"/>
          <w:szCs w:val="20"/>
          <w:lang w:eastAsia="zh-CN"/>
        </w:rPr>
        <w:t>:</w:t>
      </w:r>
      <w:r>
        <w:rPr>
          <w:rFonts w:eastAsia="宋体" w:hint="eastAsia"/>
          <w:i/>
          <w:sz w:val="20"/>
          <w:szCs w:val="20"/>
          <w:lang w:eastAsia="zh-CN"/>
        </w:rPr>
        <w:t xml:space="preserve"> The height-dependent beam capability should be supported to enable beam correspondence at least for FDM bands in FR1.</w:t>
      </w:r>
    </w:p>
    <w:p w:rsidR="007F1662" w:rsidRDefault="00556703">
      <w:pPr>
        <w:rPr>
          <w:rFonts w:eastAsia="宋体"/>
          <w:sz w:val="20"/>
          <w:szCs w:val="20"/>
          <w:lang w:eastAsia="zh-CN"/>
        </w:rPr>
      </w:pPr>
      <w:r>
        <w:rPr>
          <w:rFonts w:eastAsia="宋体" w:hint="eastAsia"/>
          <w:sz w:val="20"/>
          <w:szCs w:val="20"/>
          <w:lang w:eastAsia="zh-CN"/>
        </w:rPr>
        <w:lastRenderedPageBreak/>
        <w:t>Furthermore, with consideration of UAV</w:t>
      </w:r>
      <w:r>
        <w:rPr>
          <w:rFonts w:eastAsia="宋体"/>
          <w:sz w:val="20"/>
          <w:szCs w:val="20"/>
          <w:lang w:eastAsia="zh-CN"/>
        </w:rPr>
        <w:t>’</w:t>
      </w:r>
      <w:r>
        <w:rPr>
          <w:rFonts w:eastAsia="宋体" w:hint="eastAsia"/>
          <w:sz w:val="20"/>
          <w:szCs w:val="20"/>
          <w:lang w:eastAsia="zh-CN"/>
        </w:rPr>
        <w:t xml:space="preserve">s mobility, the accuracy of beam correspondence will not be also guaranteed when UE rotates or the wireless channel deteriorates. To obtain beam alignment for uplink transmission, other beam management parameter, i.e., </w:t>
      </w:r>
      <w:proofErr w:type="spellStart"/>
      <w:r w:rsidRPr="00CB6B14">
        <w:rPr>
          <w:i/>
          <w:sz w:val="20"/>
          <w:szCs w:val="20"/>
        </w:rPr>
        <w:t>uplinkBeamManagement</w:t>
      </w:r>
      <w:proofErr w:type="spellEnd"/>
      <w:r>
        <w:rPr>
          <w:rFonts w:eastAsia="宋体" w:hint="eastAsia"/>
          <w:sz w:val="20"/>
          <w:szCs w:val="20"/>
          <w:lang w:eastAsia="zh-CN"/>
        </w:rPr>
        <w:t xml:space="preserve">, should be supported. With this capability, gNB </w:t>
      </w:r>
      <w:proofErr w:type="gramStart"/>
      <w:r>
        <w:rPr>
          <w:rFonts w:eastAsia="宋体" w:hint="eastAsia"/>
          <w:sz w:val="20"/>
          <w:szCs w:val="20"/>
          <w:lang w:eastAsia="zh-CN"/>
        </w:rPr>
        <w:t>can  determine</w:t>
      </w:r>
      <w:proofErr w:type="gramEnd"/>
      <w:r>
        <w:rPr>
          <w:rFonts w:eastAsia="宋体" w:hint="eastAsia"/>
          <w:sz w:val="20"/>
          <w:szCs w:val="20"/>
          <w:lang w:eastAsia="zh-CN"/>
        </w:rPr>
        <w:t xml:space="preserve"> TRP Rx beam with the measurement of the best uplink transmission and UE can select the best UE Tx beam. Moreover, Uplink beam management procedure can obtain a narrower beam to bring less uplink interference, which will be helpful to improve the system performance. Thus, this beam management parameter should be extended to UAV capability for FR1.</w:t>
      </w:r>
    </w:p>
    <w:p w:rsidR="007F1662" w:rsidRDefault="00556703">
      <w:pPr>
        <w:spacing w:beforeLines="50" w:before="120" w:line="240" w:lineRule="auto"/>
        <w:rPr>
          <w:rFonts w:eastAsia="宋体"/>
          <w:sz w:val="20"/>
          <w:szCs w:val="20"/>
          <w:lang w:eastAsia="zh-CN"/>
        </w:rPr>
      </w:pPr>
      <w:r>
        <w:rPr>
          <w:rFonts w:eastAsia="宋体" w:hint="eastAsia"/>
          <w:b/>
          <w:bCs/>
          <w:i/>
          <w:sz w:val="20"/>
          <w:szCs w:val="20"/>
          <w:lang w:eastAsia="zh-CN"/>
        </w:rPr>
        <w:t>Proposal 3</w:t>
      </w:r>
      <w:r>
        <w:rPr>
          <w:rFonts w:eastAsia="宋体"/>
          <w:b/>
          <w:bCs/>
          <w:i/>
          <w:sz w:val="20"/>
          <w:szCs w:val="20"/>
          <w:lang w:eastAsia="zh-CN"/>
        </w:rPr>
        <w:t>:</w:t>
      </w:r>
      <w:r>
        <w:rPr>
          <w:rFonts w:eastAsia="宋体" w:hint="eastAsia"/>
          <w:i/>
          <w:sz w:val="20"/>
          <w:szCs w:val="20"/>
          <w:lang w:eastAsia="zh-CN"/>
        </w:rPr>
        <w:t xml:space="preserve"> Other beam management parameter, e.g., </w:t>
      </w:r>
      <w:proofErr w:type="spellStart"/>
      <w:r w:rsidRPr="00CB6B14">
        <w:rPr>
          <w:rFonts w:eastAsia="宋体" w:hint="eastAsia"/>
          <w:i/>
          <w:sz w:val="20"/>
          <w:szCs w:val="20"/>
          <w:lang w:eastAsia="zh-CN"/>
        </w:rPr>
        <w:t>u</w:t>
      </w:r>
      <w:r w:rsidRPr="00CB6B14">
        <w:rPr>
          <w:rFonts w:eastAsia="宋体"/>
          <w:i/>
          <w:sz w:val="20"/>
          <w:szCs w:val="20"/>
          <w:lang w:eastAsia="zh-CN"/>
        </w:rPr>
        <w:t>plinkBeamManagement</w:t>
      </w:r>
      <w:proofErr w:type="spellEnd"/>
      <w:r>
        <w:rPr>
          <w:rFonts w:eastAsia="宋体" w:hint="eastAsia"/>
          <w:i/>
          <w:sz w:val="20"/>
          <w:szCs w:val="20"/>
          <w:lang w:eastAsia="zh-CN"/>
        </w:rPr>
        <w:t>, should be supported to UAV UEs capability in FR1.</w:t>
      </w:r>
    </w:p>
    <w:p w:rsidR="007F1662" w:rsidRDefault="0055670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 xml:space="preserve">Discussion on </w:t>
      </w:r>
      <w:r>
        <w:rPr>
          <w:rFonts w:ascii="Times New Roman" w:eastAsia="黑体" w:hAnsi="Times New Roman" w:cs="Times New Roman" w:hint="eastAsia"/>
          <w:b/>
          <w:bCs/>
          <w:sz w:val="28"/>
          <w:szCs w:val="30"/>
          <w:lang w:val="en-US"/>
        </w:rPr>
        <w:t>height-dependence for</w:t>
      </w:r>
      <w:r>
        <w:rPr>
          <w:rFonts w:ascii="Times New Roman" w:eastAsia="黑体" w:hAnsi="Times New Roman" w:cs="Times New Roman"/>
          <w:b/>
          <w:bCs/>
          <w:sz w:val="28"/>
          <w:szCs w:val="30"/>
          <w:lang w:val="en-US"/>
        </w:rPr>
        <w:t xml:space="preserve"> </w:t>
      </w:r>
      <w:r>
        <w:rPr>
          <w:rFonts w:ascii="Times New Roman" w:eastAsia="黑体" w:hAnsi="Times New Roman" w:cs="Times New Roman" w:hint="eastAsia"/>
          <w:b/>
          <w:bCs/>
          <w:sz w:val="28"/>
          <w:szCs w:val="30"/>
          <w:lang w:val="en-US"/>
        </w:rPr>
        <w:t>UAV beamforming</w:t>
      </w:r>
    </w:p>
    <w:p w:rsidR="007F1662" w:rsidRDefault="00556703">
      <w:pPr>
        <w:spacing w:beforeLines="50" w:before="120" w:line="240" w:lineRule="auto"/>
        <w:rPr>
          <w:rFonts w:eastAsia="宋体"/>
          <w:sz w:val="20"/>
          <w:szCs w:val="20"/>
          <w:lang w:eastAsia="zh-CN"/>
        </w:rPr>
      </w:pPr>
      <w:r>
        <w:rPr>
          <w:rFonts w:eastAsia="宋体"/>
          <w:sz w:val="20"/>
          <w:szCs w:val="20"/>
        </w:rPr>
        <w:t>For the aerial UE,</w:t>
      </w:r>
      <w:r>
        <w:rPr>
          <w:rFonts w:eastAsia="宋体" w:hint="eastAsia"/>
          <w:sz w:val="20"/>
          <w:szCs w:val="20"/>
          <w:lang w:eastAsia="zh-CN"/>
        </w:rPr>
        <w:t xml:space="preserve"> </w:t>
      </w:r>
      <w:r>
        <w:rPr>
          <w:rFonts w:eastAsia="宋体"/>
          <w:sz w:val="20"/>
          <w:szCs w:val="20"/>
        </w:rPr>
        <w:t xml:space="preserve">the </w:t>
      </w:r>
      <w:r>
        <w:rPr>
          <w:rFonts w:eastAsia="宋体" w:hint="eastAsia"/>
          <w:sz w:val="20"/>
          <w:szCs w:val="20"/>
          <w:lang w:eastAsia="zh-CN"/>
        </w:rPr>
        <w:t>flight status</w:t>
      </w:r>
      <w:r>
        <w:rPr>
          <w:rFonts w:eastAsia="宋体"/>
          <w:sz w:val="20"/>
          <w:szCs w:val="20"/>
        </w:rPr>
        <w:t xml:space="preserve"> of </w:t>
      </w:r>
      <w:r>
        <w:rPr>
          <w:rFonts w:eastAsia="宋体" w:hint="eastAsia"/>
          <w:sz w:val="20"/>
          <w:szCs w:val="20"/>
          <w:lang w:eastAsia="zh-CN"/>
        </w:rPr>
        <w:t>UAV</w:t>
      </w:r>
      <w:r>
        <w:rPr>
          <w:rFonts w:eastAsia="宋体"/>
          <w:sz w:val="20"/>
          <w:szCs w:val="20"/>
        </w:rPr>
        <w:t xml:space="preserve"> </w:t>
      </w:r>
      <w:r>
        <w:rPr>
          <w:rFonts w:eastAsia="宋体" w:hint="eastAsia"/>
          <w:sz w:val="20"/>
          <w:szCs w:val="20"/>
          <w:lang w:eastAsia="zh-CN"/>
        </w:rPr>
        <w:t>may be changed</w:t>
      </w:r>
      <w:r>
        <w:rPr>
          <w:rFonts w:eastAsia="宋体"/>
          <w:sz w:val="20"/>
          <w:szCs w:val="20"/>
        </w:rPr>
        <w:t xml:space="preserve"> dynamically</w:t>
      </w:r>
      <w:r>
        <w:rPr>
          <w:rFonts w:eastAsia="宋体" w:hint="eastAsia"/>
          <w:sz w:val="20"/>
          <w:szCs w:val="20"/>
          <w:lang w:eastAsia="zh-CN"/>
        </w:rPr>
        <w:t xml:space="preserve"> in real time</w:t>
      </w:r>
      <w:r>
        <w:rPr>
          <w:rFonts w:eastAsia="宋体"/>
          <w:sz w:val="20"/>
          <w:szCs w:val="20"/>
        </w:rPr>
        <w:t xml:space="preserve">, e.g., rising or landing, hovering or flying. </w:t>
      </w:r>
      <w:r>
        <w:rPr>
          <w:rFonts w:eastAsia="宋体" w:hint="eastAsia"/>
          <w:sz w:val="20"/>
          <w:szCs w:val="20"/>
          <w:lang w:eastAsia="zh-CN"/>
        </w:rPr>
        <w:t xml:space="preserve">Correspondingly, the channel condition or coverage range experienced by UAV will be also varied by considering the deployment of BS and the height of UAV. To match channel conditions at different scenarios, UE capability of beamforming or antenna configuration, e.g., whether UE is capable of omni or directional antennas and the related beam configuration, should be updated. As an example, using </w:t>
      </w:r>
      <w:proofErr w:type="spellStart"/>
      <w:r>
        <w:rPr>
          <w:rFonts w:eastAsia="宋体" w:hint="eastAsia"/>
          <w:sz w:val="20"/>
          <w:szCs w:val="20"/>
          <w:lang w:eastAsia="zh-CN"/>
        </w:rPr>
        <w:t>ommni</w:t>
      </w:r>
      <w:proofErr w:type="spellEnd"/>
      <w:r>
        <w:rPr>
          <w:rFonts w:eastAsia="宋体" w:hint="eastAsia"/>
          <w:sz w:val="20"/>
          <w:szCs w:val="20"/>
          <w:lang w:eastAsia="zh-CN"/>
        </w:rPr>
        <w:t xml:space="preserve">-directional antennas instead of directional antennas at low altitude can ensure the coverage since UE with height below 22.5m will experience the same channel condition, i.e., </w:t>
      </w:r>
      <w:proofErr w:type="spellStart"/>
      <w:r>
        <w:rPr>
          <w:rFonts w:eastAsia="宋体" w:hint="eastAsia"/>
          <w:sz w:val="20"/>
          <w:szCs w:val="20"/>
          <w:lang w:eastAsia="zh-CN"/>
        </w:rPr>
        <w:t>UMa</w:t>
      </w:r>
      <w:proofErr w:type="spellEnd"/>
      <w:r>
        <w:rPr>
          <w:rFonts w:eastAsia="宋体" w:hint="eastAsia"/>
          <w:sz w:val="20"/>
          <w:szCs w:val="20"/>
          <w:lang w:eastAsia="zh-CN"/>
        </w:rPr>
        <w:t xml:space="preserve"> and </w:t>
      </w:r>
      <w:proofErr w:type="spellStart"/>
      <w:r>
        <w:rPr>
          <w:rFonts w:eastAsia="宋体" w:hint="eastAsia"/>
          <w:sz w:val="20"/>
          <w:szCs w:val="20"/>
          <w:lang w:eastAsia="zh-CN"/>
        </w:rPr>
        <w:t>UMi</w:t>
      </w:r>
      <w:proofErr w:type="spellEnd"/>
      <w:r>
        <w:rPr>
          <w:rFonts w:eastAsia="宋体" w:hint="eastAsia"/>
          <w:sz w:val="20"/>
          <w:szCs w:val="20"/>
          <w:lang w:eastAsia="zh-CN"/>
        </w:rPr>
        <w:t xml:space="preserve"> channel model defined in </w:t>
      </w:r>
      <w:r>
        <w:rPr>
          <w:rFonts w:eastAsia="宋体" w:hint="eastAsia"/>
          <w:sz w:val="20"/>
          <w:szCs w:val="20"/>
          <w:lang w:eastAsia="zh-CN"/>
        </w:rPr>
        <w:fldChar w:fldCharType="begin"/>
      </w:r>
      <w:r>
        <w:rPr>
          <w:rFonts w:eastAsia="宋体" w:hint="eastAsia"/>
          <w:sz w:val="20"/>
          <w:szCs w:val="20"/>
          <w:lang w:eastAsia="zh-CN"/>
        </w:rPr>
        <w:instrText xml:space="preserve"> REF _Ref115114737 \n \h </w:instrText>
      </w:r>
      <w:r>
        <w:rPr>
          <w:rFonts w:eastAsia="宋体" w:hint="eastAsia"/>
          <w:sz w:val="20"/>
          <w:szCs w:val="20"/>
          <w:lang w:eastAsia="zh-CN"/>
        </w:rPr>
      </w:r>
      <w:r>
        <w:rPr>
          <w:rFonts w:eastAsia="宋体" w:hint="eastAsia"/>
          <w:sz w:val="20"/>
          <w:szCs w:val="20"/>
          <w:lang w:eastAsia="zh-CN"/>
        </w:rPr>
        <w:fldChar w:fldCharType="separate"/>
      </w:r>
      <w:r>
        <w:rPr>
          <w:rFonts w:eastAsia="宋体" w:hint="eastAsia"/>
          <w:sz w:val="20"/>
          <w:szCs w:val="20"/>
          <w:lang w:eastAsia="zh-CN"/>
        </w:rPr>
        <w:t>[2]</w:t>
      </w:r>
      <w:r>
        <w:rPr>
          <w:rFonts w:eastAsia="宋体" w:hint="eastAsia"/>
          <w:sz w:val="20"/>
          <w:szCs w:val="20"/>
          <w:lang w:eastAsia="zh-CN"/>
        </w:rPr>
        <w:fldChar w:fldCharType="end"/>
      </w:r>
      <w:r>
        <w:rPr>
          <w:rFonts w:eastAsia="宋体" w:hint="eastAsia"/>
          <w:sz w:val="20"/>
          <w:szCs w:val="20"/>
          <w:lang w:eastAsia="zh-CN"/>
        </w:rPr>
        <w:t xml:space="preserve">, however, adopting directional antennas or beamforming at high altitude with LOS channel will achieve better coverage and lower interference. Otherwise, the system performance will be degraded or deteriorated if the mismatched antenna configuration is used. With this mechanism, unnecessary complexity for scheduling and RS overhead can be avoided. Therefore, the update of beam or antenna configuration should be performed in height-dependent way.  </w:t>
      </w:r>
    </w:p>
    <w:p w:rsidR="007F1662" w:rsidRDefault="00556703">
      <w:pPr>
        <w:spacing w:beforeLines="50" w:before="120" w:line="240" w:lineRule="auto"/>
        <w:rPr>
          <w:rFonts w:eastAsia="宋体"/>
          <w:i/>
          <w:sz w:val="20"/>
          <w:szCs w:val="20"/>
          <w:lang w:eastAsia="zh-CN"/>
        </w:rPr>
      </w:pPr>
      <w:r>
        <w:rPr>
          <w:rFonts w:eastAsia="宋体" w:hint="eastAsia"/>
          <w:b/>
          <w:bCs/>
          <w:i/>
          <w:sz w:val="20"/>
          <w:szCs w:val="20"/>
          <w:lang w:eastAsia="zh-CN"/>
        </w:rPr>
        <w:t>Proposal 4</w:t>
      </w:r>
      <w:r>
        <w:rPr>
          <w:rFonts w:eastAsia="宋体"/>
          <w:b/>
          <w:bCs/>
          <w:i/>
          <w:sz w:val="20"/>
          <w:szCs w:val="20"/>
          <w:lang w:eastAsia="zh-CN"/>
        </w:rPr>
        <w:t>:</w:t>
      </w:r>
      <w:r>
        <w:rPr>
          <w:rFonts w:eastAsia="宋体" w:hint="eastAsia"/>
          <w:i/>
          <w:sz w:val="20"/>
          <w:szCs w:val="20"/>
          <w:lang w:eastAsia="zh-CN"/>
        </w:rPr>
        <w:t xml:space="preserve"> The update of </w:t>
      </w:r>
      <w:r>
        <w:rPr>
          <w:rFonts w:eastAsia="宋体"/>
          <w:i/>
          <w:sz w:val="20"/>
          <w:szCs w:val="20"/>
          <w:lang w:eastAsia="zh-CN"/>
        </w:rPr>
        <w:t xml:space="preserve">the beam </w:t>
      </w:r>
      <w:r>
        <w:rPr>
          <w:rFonts w:eastAsia="宋体" w:hint="eastAsia"/>
          <w:i/>
          <w:sz w:val="20"/>
          <w:szCs w:val="20"/>
          <w:lang w:eastAsia="zh-CN"/>
        </w:rPr>
        <w:t xml:space="preserve">or antenna configuration based on aerial UE </w:t>
      </w:r>
      <w:r>
        <w:rPr>
          <w:rFonts w:eastAsia="宋体"/>
          <w:i/>
          <w:sz w:val="20"/>
          <w:szCs w:val="20"/>
          <w:lang w:eastAsia="zh-CN"/>
        </w:rPr>
        <w:t xml:space="preserve">capability </w:t>
      </w:r>
      <w:r>
        <w:rPr>
          <w:rFonts w:eastAsia="宋体" w:hint="eastAsia"/>
          <w:i/>
          <w:sz w:val="20"/>
          <w:szCs w:val="20"/>
          <w:lang w:eastAsia="zh-CN"/>
        </w:rPr>
        <w:t>should</w:t>
      </w:r>
      <w:r>
        <w:rPr>
          <w:rFonts w:eastAsia="宋体"/>
          <w:i/>
          <w:sz w:val="20"/>
          <w:szCs w:val="20"/>
          <w:lang w:eastAsia="zh-CN"/>
        </w:rPr>
        <w:t xml:space="preserve"> be </w:t>
      </w:r>
      <w:r>
        <w:rPr>
          <w:rFonts w:eastAsia="宋体" w:hint="eastAsia"/>
          <w:i/>
          <w:sz w:val="20"/>
          <w:szCs w:val="20"/>
          <w:lang w:eastAsia="zh-CN"/>
        </w:rPr>
        <w:t xml:space="preserve">performed in </w:t>
      </w:r>
      <w:r>
        <w:rPr>
          <w:rFonts w:eastAsia="宋体"/>
          <w:i/>
          <w:sz w:val="20"/>
          <w:szCs w:val="20"/>
          <w:lang w:eastAsia="zh-CN"/>
        </w:rPr>
        <w:t>height-dependent</w:t>
      </w:r>
      <w:r>
        <w:rPr>
          <w:rFonts w:eastAsia="宋体" w:hint="eastAsia"/>
          <w:i/>
          <w:sz w:val="20"/>
          <w:szCs w:val="20"/>
          <w:lang w:eastAsia="zh-CN"/>
        </w:rPr>
        <w:t xml:space="preserve"> way</w:t>
      </w:r>
      <w:r>
        <w:rPr>
          <w:rFonts w:eastAsia="宋体"/>
          <w:i/>
          <w:sz w:val="20"/>
          <w:szCs w:val="20"/>
          <w:lang w:eastAsia="zh-CN"/>
        </w:rPr>
        <w:t>.</w:t>
      </w:r>
    </w:p>
    <w:p w:rsidR="007F1662" w:rsidRDefault="00556703">
      <w:pPr>
        <w:spacing w:beforeLines="50" w:before="120" w:line="240" w:lineRule="auto"/>
        <w:rPr>
          <w:rFonts w:eastAsia="宋体"/>
          <w:sz w:val="20"/>
          <w:szCs w:val="20"/>
          <w:lang w:eastAsia="zh-CN"/>
        </w:rPr>
      </w:pPr>
      <w:r>
        <w:rPr>
          <w:rFonts w:eastAsia="宋体" w:hint="eastAsia"/>
          <w:sz w:val="20"/>
          <w:szCs w:val="20"/>
          <w:lang w:eastAsia="zh-CN"/>
        </w:rPr>
        <w:t xml:space="preserve">Moreover, to further reduce UL interference for other NR terrestrial UEs and BS, power control parameters of </w:t>
      </w:r>
      <w:r>
        <w:rPr>
          <w:rFonts w:eastAsia="宋体"/>
          <w:sz w:val="20"/>
          <w:szCs w:val="20"/>
        </w:rPr>
        <w:t>aerial UE</w:t>
      </w:r>
      <w:r>
        <w:rPr>
          <w:rFonts w:eastAsia="宋体" w:hint="eastAsia"/>
          <w:sz w:val="20"/>
          <w:szCs w:val="20"/>
          <w:lang w:eastAsia="zh-CN"/>
        </w:rPr>
        <w:t xml:space="preserve"> may need to be modified given the LOS channel condition from high altitude. For example, the IE P-Max as defined in TS38.331 </w:t>
      </w:r>
      <w:r>
        <w:rPr>
          <w:rFonts w:eastAsia="宋体" w:hint="eastAsia"/>
          <w:sz w:val="20"/>
          <w:szCs w:val="20"/>
          <w:lang w:eastAsia="zh-CN"/>
        </w:rPr>
        <w:fldChar w:fldCharType="begin"/>
      </w:r>
      <w:r>
        <w:rPr>
          <w:rFonts w:eastAsia="宋体" w:hint="eastAsia"/>
          <w:sz w:val="20"/>
          <w:szCs w:val="20"/>
          <w:lang w:eastAsia="zh-CN"/>
        </w:rPr>
        <w:instrText xml:space="preserve"> REF _Ref19635 \n \h </w:instrText>
      </w:r>
      <w:r>
        <w:rPr>
          <w:rFonts w:eastAsia="宋体" w:hint="eastAsia"/>
          <w:sz w:val="20"/>
          <w:szCs w:val="20"/>
          <w:lang w:eastAsia="zh-CN"/>
        </w:rPr>
      </w:r>
      <w:r>
        <w:rPr>
          <w:rFonts w:eastAsia="宋体" w:hint="eastAsia"/>
          <w:sz w:val="20"/>
          <w:szCs w:val="20"/>
          <w:lang w:eastAsia="zh-CN"/>
        </w:rPr>
        <w:fldChar w:fldCharType="separate"/>
      </w:r>
      <w:r>
        <w:rPr>
          <w:rFonts w:eastAsia="宋体" w:hint="eastAsia"/>
          <w:sz w:val="20"/>
          <w:szCs w:val="20"/>
          <w:lang w:eastAsia="zh-CN"/>
        </w:rPr>
        <w:t>[3]</w:t>
      </w:r>
      <w:r>
        <w:rPr>
          <w:rFonts w:eastAsia="宋体" w:hint="eastAsia"/>
          <w:sz w:val="20"/>
          <w:szCs w:val="20"/>
          <w:lang w:eastAsia="zh-CN"/>
        </w:rPr>
        <w:fldChar w:fldCharType="end"/>
      </w:r>
      <w:r>
        <w:rPr>
          <w:rFonts w:eastAsia="宋体" w:hint="eastAsia"/>
          <w:sz w:val="20"/>
          <w:szCs w:val="20"/>
          <w:lang w:eastAsia="zh-CN"/>
        </w:rPr>
        <w:t xml:space="preserve"> is provided to set the maximum output power of the default power class and suitable </w:t>
      </w:r>
      <w:bookmarkStart w:id="4" w:name="_GoBack"/>
      <w:bookmarkEnd w:id="4"/>
      <w:r w:rsidR="0084545A">
        <w:rPr>
          <w:rFonts w:eastAsia="宋体"/>
          <w:sz w:val="20"/>
          <w:szCs w:val="20"/>
          <w:lang w:eastAsia="zh-CN"/>
        </w:rPr>
        <w:t>to terrestrial</w:t>
      </w:r>
      <w:r>
        <w:rPr>
          <w:rFonts w:eastAsia="宋体" w:hint="eastAsia"/>
          <w:sz w:val="20"/>
          <w:szCs w:val="20"/>
          <w:lang w:eastAsia="zh-CN"/>
        </w:rPr>
        <w:t xml:space="preserve"> UEs, however, this configuration would be inappropriate for UAV beamforming capability since less path loss can be foreseen at high altitude. In this case, suitable value of maximum output power should be configured to reduce UL interference for </w:t>
      </w:r>
      <w:r>
        <w:rPr>
          <w:rFonts w:eastAsia="宋体"/>
          <w:sz w:val="20"/>
          <w:szCs w:val="20"/>
        </w:rPr>
        <w:t>aerial UE</w:t>
      </w:r>
      <w:r>
        <w:rPr>
          <w:rFonts w:eastAsia="宋体" w:hint="eastAsia"/>
          <w:sz w:val="20"/>
          <w:szCs w:val="20"/>
          <w:lang w:eastAsia="zh-CN"/>
        </w:rPr>
        <w:t xml:space="preserve"> at high altitude. Hence, the configuration of the power control parameters should be also indicated in height-dependent way.</w:t>
      </w:r>
    </w:p>
    <w:p w:rsidR="007F1662" w:rsidRDefault="00556703">
      <w:pPr>
        <w:spacing w:beforeLines="50" w:before="120" w:line="240" w:lineRule="auto"/>
        <w:rPr>
          <w:rFonts w:eastAsia="宋体"/>
          <w:i/>
          <w:sz w:val="20"/>
          <w:szCs w:val="20"/>
          <w:lang w:eastAsia="zh-CN"/>
        </w:rPr>
      </w:pPr>
      <w:r>
        <w:rPr>
          <w:rFonts w:eastAsia="宋体" w:hint="eastAsia"/>
          <w:b/>
          <w:bCs/>
          <w:i/>
          <w:sz w:val="20"/>
          <w:szCs w:val="20"/>
          <w:lang w:eastAsia="zh-CN"/>
        </w:rPr>
        <w:t>Proposal 5</w:t>
      </w:r>
      <w:r>
        <w:rPr>
          <w:rFonts w:eastAsia="宋体"/>
          <w:b/>
          <w:bCs/>
          <w:i/>
          <w:sz w:val="20"/>
          <w:szCs w:val="20"/>
          <w:lang w:eastAsia="zh-CN"/>
        </w:rPr>
        <w:t>:</w:t>
      </w:r>
      <w:r>
        <w:rPr>
          <w:rFonts w:eastAsia="宋体" w:hint="eastAsia"/>
          <w:i/>
          <w:sz w:val="20"/>
          <w:szCs w:val="20"/>
          <w:lang w:eastAsia="zh-CN"/>
        </w:rPr>
        <w:t xml:space="preserve"> To further</w:t>
      </w:r>
      <w:r>
        <w:rPr>
          <w:rFonts w:eastAsia="宋体"/>
          <w:i/>
          <w:sz w:val="20"/>
          <w:szCs w:val="20"/>
          <w:lang w:eastAsia="zh-CN"/>
        </w:rPr>
        <w:t xml:space="preserve"> </w:t>
      </w:r>
      <w:r>
        <w:rPr>
          <w:rFonts w:eastAsia="宋体" w:hint="eastAsia"/>
          <w:i/>
          <w:sz w:val="20"/>
          <w:szCs w:val="20"/>
          <w:lang w:eastAsia="zh-CN"/>
        </w:rPr>
        <w:t>reduce interference and save power, the configuration of power control parameters for UAV beamforming should be also height-dependent</w:t>
      </w:r>
      <w:r>
        <w:rPr>
          <w:rFonts w:eastAsia="宋体"/>
          <w:i/>
          <w:sz w:val="20"/>
          <w:szCs w:val="20"/>
          <w:lang w:eastAsia="zh-CN"/>
        </w:rPr>
        <w:t>.</w:t>
      </w:r>
    </w:p>
    <w:bookmarkEnd w:id="3"/>
    <w:p w:rsidR="007F1662" w:rsidRDefault="00556703">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Conclusion</w:t>
      </w:r>
    </w:p>
    <w:p w:rsidR="007F1662" w:rsidRDefault="00556703">
      <w:pPr>
        <w:spacing w:after="0" w:line="240" w:lineRule="auto"/>
        <w:rPr>
          <w:sz w:val="20"/>
          <w:szCs w:val="20"/>
          <w:lang w:eastAsia="zh-CN"/>
        </w:rPr>
      </w:pPr>
      <w:r>
        <w:rPr>
          <w:sz w:val="20"/>
          <w:szCs w:val="20"/>
          <w:lang w:eastAsia="zh-CN"/>
        </w:rPr>
        <w:t>In this contribution, the detailed views on UE capability for UAV beamforming are elaborated with following proposals.</w:t>
      </w:r>
    </w:p>
    <w:p w:rsidR="007F1662" w:rsidRDefault="00556703">
      <w:pPr>
        <w:spacing w:beforeLines="50" w:before="120" w:line="240" w:lineRule="auto"/>
        <w:rPr>
          <w:rFonts w:eastAsia="宋体"/>
          <w:i/>
          <w:sz w:val="20"/>
          <w:szCs w:val="20"/>
          <w:lang w:eastAsia="zh-CN"/>
        </w:rPr>
      </w:pPr>
      <w:r>
        <w:rPr>
          <w:rFonts w:eastAsia="宋体" w:hint="eastAsia"/>
          <w:b/>
          <w:bCs/>
          <w:i/>
          <w:sz w:val="20"/>
          <w:szCs w:val="20"/>
          <w:lang w:eastAsia="zh-CN"/>
        </w:rPr>
        <w:t>Proposal 1</w:t>
      </w:r>
      <w:r>
        <w:rPr>
          <w:rFonts w:eastAsia="宋体"/>
          <w:b/>
          <w:bCs/>
          <w:i/>
          <w:sz w:val="20"/>
          <w:szCs w:val="20"/>
          <w:lang w:eastAsia="zh-CN"/>
        </w:rPr>
        <w:t>:</w:t>
      </w:r>
      <w:r>
        <w:rPr>
          <w:rFonts w:eastAsia="宋体" w:hint="eastAsia"/>
          <w:i/>
          <w:sz w:val="20"/>
          <w:szCs w:val="20"/>
          <w:lang w:eastAsia="zh-CN"/>
        </w:rPr>
        <w:t xml:space="preserve"> The extended application of beam correspondence can simplify UL beam management for UAV UEs in FR1.</w:t>
      </w:r>
    </w:p>
    <w:p w:rsidR="007F1662" w:rsidRDefault="00556703">
      <w:pPr>
        <w:spacing w:beforeLines="50" w:before="120" w:line="240" w:lineRule="auto"/>
        <w:rPr>
          <w:rFonts w:eastAsia="宋体"/>
          <w:i/>
          <w:sz w:val="20"/>
          <w:szCs w:val="20"/>
          <w:lang w:eastAsia="zh-CN"/>
        </w:rPr>
      </w:pPr>
      <w:r>
        <w:rPr>
          <w:rFonts w:eastAsia="宋体" w:hint="eastAsia"/>
          <w:b/>
          <w:bCs/>
          <w:i/>
          <w:sz w:val="20"/>
          <w:szCs w:val="20"/>
          <w:lang w:eastAsia="zh-CN"/>
        </w:rPr>
        <w:t>Proposal 2</w:t>
      </w:r>
      <w:r>
        <w:rPr>
          <w:rFonts w:eastAsia="宋体"/>
          <w:b/>
          <w:bCs/>
          <w:i/>
          <w:sz w:val="20"/>
          <w:szCs w:val="20"/>
          <w:lang w:eastAsia="zh-CN"/>
        </w:rPr>
        <w:t>:</w:t>
      </w:r>
      <w:r>
        <w:rPr>
          <w:rFonts w:eastAsia="宋体" w:hint="eastAsia"/>
          <w:i/>
          <w:sz w:val="20"/>
          <w:szCs w:val="20"/>
          <w:lang w:eastAsia="zh-CN"/>
        </w:rPr>
        <w:t xml:space="preserve"> The height-dependent beam capability should be supported to enable beam correspondence at least for FDM bands in FR1.</w:t>
      </w:r>
    </w:p>
    <w:p w:rsidR="007F1662" w:rsidRDefault="00556703">
      <w:pPr>
        <w:spacing w:beforeLines="50" w:before="120" w:line="240" w:lineRule="auto"/>
        <w:rPr>
          <w:rFonts w:eastAsia="宋体"/>
          <w:sz w:val="20"/>
          <w:szCs w:val="20"/>
          <w:lang w:eastAsia="zh-CN"/>
        </w:rPr>
      </w:pPr>
      <w:r>
        <w:rPr>
          <w:rFonts w:eastAsia="宋体" w:hint="eastAsia"/>
          <w:b/>
          <w:bCs/>
          <w:i/>
          <w:sz w:val="20"/>
          <w:szCs w:val="20"/>
          <w:lang w:eastAsia="zh-CN"/>
        </w:rPr>
        <w:t>Proposal 3</w:t>
      </w:r>
      <w:r>
        <w:rPr>
          <w:rFonts w:eastAsia="宋体"/>
          <w:b/>
          <w:bCs/>
          <w:i/>
          <w:sz w:val="20"/>
          <w:szCs w:val="20"/>
          <w:lang w:eastAsia="zh-CN"/>
        </w:rPr>
        <w:t>:</w:t>
      </w:r>
      <w:r>
        <w:rPr>
          <w:rFonts w:eastAsia="宋体" w:hint="eastAsia"/>
          <w:i/>
          <w:sz w:val="20"/>
          <w:szCs w:val="20"/>
          <w:lang w:eastAsia="zh-CN"/>
        </w:rPr>
        <w:t xml:space="preserve"> Other beam management parameter, e.g., </w:t>
      </w:r>
      <w:proofErr w:type="spellStart"/>
      <w:r w:rsidRPr="00CB6B14">
        <w:rPr>
          <w:rFonts w:eastAsia="宋体" w:hint="eastAsia"/>
          <w:i/>
          <w:sz w:val="20"/>
          <w:szCs w:val="20"/>
          <w:lang w:eastAsia="zh-CN"/>
        </w:rPr>
        <w:t>u</w:t>
      </w:r>
      <w:r w:rsidRPr="00CB6B14">
        <w:rPr>
          <w:rFonts w:eastAsia="宋体"/>
          <w:i/>
          <w:sz w:val="20"/>
          <w:szCs w:val="20"/>
          <w:lang w:eastAsia="zh-CN"/>
        </w:rPr>
        <w:t>plinkBeamManagement</w:t>
      </w:r>
      <w:proofErr w:type="spellEnd"/>
      <w:r>
        <w:rPr>
          <w:rFonts w:eastAsia="宋体" w:hint="eastAsia"/>
          <w:i/>
          <w:sz w:val="20"/>
          <w:szCs w:val="20"/>
          <w:lang w:eastAsia="zh-CN"/>
        </w:rPr>
        <w:t>, should be supported to UAV UEs capability in FR1.</w:t>
      </w:r>
    </w:p>
    <w:p w:rsidR="007F1662" w:rsidRDefault="00556703">
      <w:pPr>
        <w:spacing w:beforeLines="50" w:before="120" w:line="240" w:lineRule="auto"/>
        <w:rPr>
          <w:rFonts w:eastAsia="宋体"/>
          <w:i/>
          <w:sz w:val="20"/>
          <w:szCs w:val="20"/>
          <w:lang w:eastAsia="zh-CN"/>
        </w:rPr>
      </w:pPr>
      <w:r>
        <w:rPr>
          <w:rFonts w:eastAsia="宋体" w:hint="eastAsia"/>
          <w:b/>
          <w:bCs/>
          <w:i/>
          <w:sz w:val="20"/>
          <w:szCs w:val="20"/>
          <w:lang w:eastAsia="zh-CN"/>
        </w:rPr>
        <w:t>Proposal 4</w:t>
      </w:r>
      <w:r>
        <w:rPr>
          <w:rFonts w:eastAsia="宋体"/>
          <w:b/>
          <w:bCs/>
          <w:i/>
          <w:sz w:val="20"/>
          <w:szCs w:val="20"/>
          <w:lang w:eastAsia="zh-CN"/>
        </w:rPr>
        <w:t>:</w:t>
      </w:r>
      <w:r>
        <w:rPr>
          <w:rFonts w:eastAsia="宋体" w:hint="eastAsia"/>
          <w:i/>
          <w:sz w:val="20"/>
          <w:szCs w:val="20"/>
          <w:lang w:eastAsia="zh-CN"/>
        </w:rPr>
        <w:t xml:space="preserve"> The update of </w:t>
      </w:r>
      <w:r>
        <w:rPr>
          <w:rFonts w:eastAsia="宋体"/>
          <w:i/>
          <w:sz w:val="20"/>
          <w:szCs w:val="20"/>
          <w:lang w:eastAsia="zh-CN"/>
        </w:rPr>
        <w:t xml:space="preserve">the beam </w:t>
      </w:r>
      <w:r>
        <w:rPr>
          <w:rFonts w:eastAsia="宋体" w:hint="eastAsia"/>
          <w:i/>
          <w:sz w:val="20"/>
          <w:szCs w:val="20"/>
          <w:lang w:eastAsia="zh-CN"/>
        </w:rPr>
        <w:t xml:space="preserve">or antenna configuration based on aerial UE </w:t>
      </w:r>
      <w:r>
        <w:rPr>
          <w:rFonts w:eastAsia="宋体"/>
          <w:i/>
          <w:sz w:val="20"/>
          <w:szCs w:val="20"/>
          <w:lang w:eastAsia="zh-CN"/>
        </w:rPr>
        <w:t xml:space="preserve">capability </w:t>
      </w:r>
      <w:r>
        <w:rPr>
          <w:rFonts w:eastAsia="宋体" w:hint="eastAsia"/>
          <w:i/>
          <w:sz w:val="20"/>
          <w:szCs w:val="20"/>
          <w:lang w:eastAsia="zh-CN"/>
        </w:rPr>
        <w:t>should</w:t>
      </w:r>
      <w:r>
        <w:rPr>
          <w:rFonts w:eastAsia="宋体"/>
          <w:i/>
          <w:sz w:val="20"/>
          <w:szCs w:val="20"/>
          <w:lang w:eastAsia="zh-CN"/>
        </w:rPr>
        <w:t xml:space="preserve"> be </w:t>
      </w:r>
      <w:r>
        <w:rPr>
          <w:rFonts w:eastAsia="宋体" w:hint="eastAsia"/>
          <w:i/>
          <w:sz w:val="20"/>
          <w:szCs w:val="20"/>
          <w:lang w:eastAsia="zh-CN"/>
        </w:rPr>
        <w:t xml:space="preserve">performed in </w:t>
      </w:r>
      <w:r>
        <w:rPr>
          <w:rFonts w:eastAsia="宋体"/>
          <w:i/>
          <w:sz w:val="20"/>
          <w:szCs w:val="20"/>
          <w:lang w:eastAsia="zh-CN"/>
        </w:rPr>
        <w:t>height-dependent</w:t>
      </w:r>
      <w:r>
        <w:rPr>
          <w:rFonts w:eastAsia="宋体" w:hint="eastAsia"/>
          <w:i/>
          <w:sz w:val="20"/>
          <w:szCs w:val="20"/>
          <w:lang w:eastAsia="zh-CN"/>
        </w:rPr>
        <w:t xml:space="preserve"> way</w:t>
      </w:r>
      <w:r>
        <w:rPr>
          <w:rFonts w:eastAsia="宋体"/>
          <w:i/>
          <w:sz w:val="20"/>
          <w:szCs w:val="20"/>
          <w:lang w:eastAsia="zh-CN"/>
        </w:rPr>
        <w:t>.</w:t>
      </w:r>
    </w:p>
    <w:p w:rsidR="007F1662" w:rsidRDefault="00556703">
      <w:pPr>
        <w:spacing w:beforeLines="50" w:before="120" w:line="240" w:lineRule="auto"/>
        <w:rPr>
          <w:rFonts w:eastAsia="宋体"/>
          <w:i/>
          <w:sz w:val="20"/>
          <w:szCs w:val="20"/>
          <w:lang w:eastAsia="zh-CN"/>
        </w:rPr>
      </w:pPr>
      <w:r>
        <w:rPr>
          <w:rFonts w:eastAsia="宋体" w:hint="eastAsia"/>
          <w:b/>
          <w:bCs/>
          <w:i/>
          <w:sz w:val="20"/>
          <w:szCs w:val="20"/>
          <w:lang w:eastAsia="zh-CN"/>
        </w:rPr>
        <w:t>Proposal 5</w:t>
      </w:r>
      <w:r>
        <w:rPr>
          <w:rFonts w:eastAsia="宋体"/>
          <w:b/>
          <w:bCs/>
          <w:i/>
          <w:sz w:val="20"/>
          <w:szCs w:val="20"/>
          <w:lang w:eastAsia="zh-CN"/>
        </w:rPr>
        <w:t>:</w:t>
      </w:r>
      <w:r>
        <w:rPr>
          <w:rFonts w:eastAsia="宋体" w:hint="eastAsia"/>
          <w:i/>
          <w:sz w:val="20"/>
          <w:szCs w:val="20"/>
          <w:lang w:eastAsia="zh-CN"/>
        </w:rPr>
        <w:t xml:space="preserve"> To further</w:t>
      </w:r>
      <w:r>
        <w:rPr>
          <w:rFonts w:eastAsia="宋体"/>
          <w:i/>
          <w:sz w:val="20"/>
          <w:szCs w:val="20"/>
          <w:lang w:eastAsia="zh-CN"/>
        </w:rPr>
        <w:t xml:space="preserve"> </w:t>
      </w:r>
      <w:r>
        <w:rPr>
          <w:rFonts w:eastAsia="宋体" w:hint="eastAsia"/>
          <w:i/>
          <w:sz w:val="20"/>
          <w:szCs w:val="20"/>
          <w:lang w:eastAsia="zh-CN"/>
        </w:rPr>
        <w:t>reduce interference and save power, the configuration of power control parameters for UAV beamforming should be also height-dependent</w:t>
      </w:r>
      <w:r>
        <w:rPr>
          <w:rFonts w:eastAsia="宋体"/>
          <w:i/>
          <w:sz w:val="20"/>
          <w:szCs w:val="20"/>
          <w:lang w:eastAsia="zh-CN"/>
        </w:rPr>
        <w:t>.</w:t>
      </w:r>
    </w:p>
    <w:p w:rsidR="007F1662" w:rsidRDefault="00556703">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eastAsia="黑体"/>
          <w:b/>
          <w:bCs/>
          <w:sz w:val="28"/>
          <w:szCs w:val="30"/>
        </w:rPr>
      </w:pPr>
      <w:r>
        <w:rPr>
          <w:rFonts w:eastAsia="黑体"/>
          <w:b/>
          <w:bCs/>
          <w:sz w:val="28"/>
          <w:szCs w:val="30"/>
        </w:rPr>
        <w:t>Reference</w:t>
      </w:r>
    </w:p>
    <w:p w:rsidR="007F1662" w:rsidRDefault="00556703">
      <w:pPr>
        <w:pStyle w:val="12"/>
        <w:numPr>
          <w:ilvl w:val="0"/>
          <w:numId w:val="7"/>
        </w:numPr>
        <w:spacing w:after="0"/>
        <w:ind w:firstLineChars="0"/>
        <w:jc w:val="left"/>
        <w:rPr>
          <w:sz w:val="20"/>
          <w:szCs w:val="20"/>
          <w:lang w:eastAsia="zh-CN"/>
        </w:rPr>
      </w:pPr>
      <w:bookmarkStart w:id="5" w:name="_Ref115113166"/>
      <w:r>
        <w:rPr>
          <w:rFonts w:hint="eastAsia"/>
          <w:sz w:val="20"/>
          <w:szCs w:val="20"/>
          <w:lang w:eastAsia="zh-CN"/>
        </w:rPr>
        <w:lastRenderedPageBreak/>
        <w:t>R1-2210312</w:t>
      </w:r>
      <w:r>
        <w:rPr>
          <w:sz w:val="20"/>
          <w:szCs w:val="20"/>
          <w:lang w:eastAsia="zh-CN"/>
        </w:rPr>
        <w:t xml:space="preserve"> Summary</w:t>
      </w:r>
      <w:r>
        <w:rPr>
          <w:rFonts w:hint="eastAsia"/>
          <w:sz w:val="20"/>
          <w:szCs w:val="20"/>
          <w:lang w:eastAsia="zh-CN"/>
        </w:rPr>
        <w:t>#3 of discussion on UAV capability and RRC signaling for UAV, RAN1#110bis</w:t>
      </w:r>
      <w:r>
        <w:rPr>
          <w:sz w:val="20"/>
          <w:szCs w:val="20"/>
          <w:lang w:eastAsia="zh-CN"/>
        </w:rPr>
        <w:t>-e</w:t>
      </w:r>
      <w:bookmarkEnd w:id="5"/>
    </w:p>
    <w:p w:rsidR="007F1662" w:rsidRDefault="00556703">
      <w:pPr>
        <w:pStyle w:val="12"/>
        <w:numPr>
          <w:ilvl w:val="0"/>
          <w:numId w:val="7"/>
        </w:numPr>
        <w:spacing w:after="0"/>
        <w:ind w:firstLineChars="0"/>
        <w:jc w:val="left"/>
        <w:rPr>
          <w:sz w:val="20"/>
          <w:szCs w:val="20"/>
          <w:lang w:eastAsia="zh-CN"/>
        </w:rPr>
      </w:pPr>
      <w:bookmarkStart w:id="6" w:name="_Ref115114737"/>
      <w:r>
        <w:rPr>
          <w:sz w:val="20"/>
          <w:szCs w:val="20"/>
          <w:lang w:eastAsia="zh-CN"/>
        </w:rPr>
        <w:t>TR 36.777 Study on Enhanced LTE Support for Aerial Vehicles (Release 15)</w:t>
      </w:r>
      <w:bookmarkEnd w:id="6"/>
    </w:p>
    <w:p w:rsidR="007F1662" w:rsidRDefault="00556703">
      <w:pPr>
        <w:pStyle w:val="12"/>
        <w:numPr>
          <w:ilvl w:val="0"/>
          <w:numId w:val="7"/>
        </w:numPr>
        <w:spacing w:after="0"/>
        <w:ind w:firstLineChars="0"/>
        <w:jc w:val="left"/>
        <w:rPr>
          <w:sz w:val="20"/>
          <w:szCs w:val="20"/>
          <w:lang w:eastAsia="zh-CN"/>
        </w:rPr>
      </w:pPr>
      <w:bookmarkStart w:id="7" w:name="_Ref19635"/>
      <w:r>
        <w:rPr>
          <w:rFonts w:hint="eastAsia"/>
          <w:sz w:val="20"/>
          <w:szCs w:val="20"/>
          <w:lang w:eastAsia="zh-CN"/>
        </w:rPr>
        <w:t xml:space="preserve">TS 38.331 Radio Resource Control (RRC) protocol specification </w:t>
      </w:r>
      <w:r>
        <w:rPr>
          <w:sz w:val="20"/>
          <w:szCs w:val="20"/>
          <w:lang w:eastAsia="zh-CN"/>
        </w:rPr>
        <w:t>(Release 1</w:t>
      </w:r>
      <w:r>
        <w:rPr>
          <w:rFonts w:hint="eastAsia"/>
          <w:sz w:val="20"/>
          <w:szCs w:val="20"/>
          <w:lang w:eastAsia="zh-CN"/>
        </w:rPr>
        <w:t>7</w:t>
      </w:r>
      <w:r>
        <w:rPr>
          <w:sz w:val="20"/>
          <w:szCs w:val="20"/>
          <w:lang w:eastAsia="zh-CN"/>
        </w:rPr>
        <w:t>)</w:t>
      </w:r>
      <w:bookmarkEnd w:id="7"/>
    </w:p>
    <w:sectPr w:rsidR="007F1662">
      <w:footerReference w:type="default" r:id="rId9"/>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CB7" w:rsidRDefault="00071CB7">
      <w:pPr>
        <w:spacing w:after="0" w:line="240" w:lineRule="auto"/>
      </w:pPr>
      <w:r>
        <w:separator/>
      </w:r>
    </w:p>
  </w:endnote>
  <w:endnote w:type="continuationSeparator" w:id="0">
    <w:p w:rsidR="00071CB7" w:rsidRDefault="00071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Qualcomm Office">
    <w:altName w:val="Segoe Print"/>
    <w:charset w:val="00"/>
    <w:family w:val="swiss"/>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662" w:rsidRDefault="007F1662">
    <w:pPr>
      <w:pStyle w:val="ac"/>
      <w:jc w:val="center"/>
    </w:pPr>
  </w:p>
  <w:p w:rsidR="007F1662" w:rsidRDefault="007F166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CB7" w:rsidRDefault="00071CB7">
      <w:pPr>
        <w:spacing w:after="0" w:line="240" w:lineRule="auto"/>
      </w:pPr>
      <w:r>
        <w:separator/>
      </w:r>
    </w:p>
  </w:footnote>
  <w:footnote w:type="continuationSeparator" w:id="0">
    <w:p w:rsidR="00071CB7" w:rsidRDefault="00071C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7B41708"/>
    <w:multiLevelType w:val="multilevel"/>
    <w:tmpl w:val="47B41708"/>
    <w:lvl w:ilvl="0">
      <w:start w:val="1"/>
      <w:numFmt w:val="bullet"/>
      <w:lvlText w:val=""/>
      <w:lvlJc w:val="left"/>
      <w:pPr>
        <w:ind w:left="1284" w:hanging="360"/>
      </w:pPr>
      <w:rPr>
        <w:rFonts w:ascii="Symbol" w:hAnsi="Symbol" w:hint="default"/>
      </w:rPr>
    </w:lvl>
    <w:lvl w:ilvl="1">
      <w:start w:val="1"/>
      <w:numFmt w:val="bullet"/>
      <w:lvlText w:val="o"/>
      <w:lvlJc w:val="left"/>
      <w:pPr>
        <w:ind w:left="2004" w:hanging="360"/>
      </w:pPr>
      <w:rPr>
        <w:rFonts w:ascii="Courier New" w:hAnsi="Courier New" w:cs="Courier New" w:hint="default"/>
      </w:rPr>
    </w:lvl>
    <w:lvl w:ilvl="2">
      <w:start w:val="1"/>
      <w:numFmt w:val="bullet"/>
      <w:lvlText w:val=""/>
      <w:lvlJc w:val="left"/>
      <w:pPr>
        <w:ind w:left="2724" w:hanging="360"/>
      </w:pPr>
      <w:rPr>
        <w:rFonts w:ascii="Wingdings" w:hAnsi="Wingdings" w:hint="default"/>
      </w:rPr>
    </w:lvl>
    <w:lvl w:ilvl="3">
      <w:start w:val="1"/>
      <w:numFmt w:val="bullet"/>
      <w:lvlText w:val=""/>
      <w:lvlJc w:val="left"/>
      <w:pPr>
        <w:ind w:left="3444" w:hanging="360"/>
      </w:pPr>
      <w:rPr>
        <w:rFonts w:ascii="Symbol" w:hAnsi="Symbol" w:hint="default"/>
      </w:rPr>
    </w:lvl>
    <w:lvl w:ilvl="4">
      <w:start w:val="1"/>
      <w:numFmt w:val="bullet"/>
      <w:lvlText w:val="o"/>
      <w:lvlJc w:val="left"/>
      <w:pPr>
        <w:ind w:left="4164" w:hanging="360"/>
      </w:pPr>
      <w:rPr>
        <w:rFonts w:ascii="Courier New" w:hAnsi="Courier New" w:cs="Courier New" w:hint="default"/>
      </w:rPr>
    </w:lvl>
    <w:lvl w:ilvl="5">
      <w:start w:val="1"/>
      <w:numFmt w:val="bullet"/>
      <w:lvlText w:val=""/>
      <w:lvlJc w:val="left"/>
      <w:pPr>
        <w:ind w:left="4884" w:hanging="360"/>
      </w:pPr>
      <w:rPr>
        <w:rFonts w:ascii="Wingdings" w:hAnsi="Wingdings" w:hint="default"/>
      </w:rPr>
    </w:lvl>
    <w:lvl w:ilvl="6">
      <w:start w:val="1"/>
      <w:numFmt w:val="bullet"/>
      <w:lvlText w:val=""/>
      <w:lvlJc w:val="left"/>
      <w:pPr>
        <w:ind w:left="5604" w:hanging="360"/>
      </w:pPr>
      <w:rPr>
        <w:rFonts w:ascii="Symbol" w:hAnsi="Symbol" w:hint="default"/>
      </w:rPr>
    </w:lvl>
    <w:lvl w:ilvl="7">
      <w:start w:val="1"/>
      <w:numFmt w:val="bullet"/>
      <w:lvlText w:val="o"/>
      <w:lvlJc w:val="left"/>
      <w:pPr>
        <w:ind w:left="6324" w:hanging="360"/>
      </w:pPr>
      <w:rPr>
        <w:rFonts w:ascii="Courier New" w:hAnsi="Courier New" w:cs="Courier New" w:hint="default"/>
      </w:rPr>
    </w:lvl>
    <w:lvl w:ilvl="8">
      <w:start w:val="1"/>
      <w:numFmt w:val="bullet"/>
      <w:lvlText w:val=""/>
      <w:lvlJc w:val="left"/>
      <w:pPr>
        <w:ind w:left="7044"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FAFD9DAF"/>
    <w:rsid w:val="FFEF6DBE"/>
    <w:rsid w:val="FFFA96FB"/>
    <w:rsid w:val="000002C5"/>
    <w:rsid w:val="00000748"/>
    <w:rsid w:val="000023B2"/>
    <w:rsid w:val="00003128"/>
    <w:rsid w:val="0000355A"/>
    <w:rsid w:val="000035F9"/>
    <w:rsid w:val="00004CCE"/>
    <w:rsid w:val="00005604"/>
    <w:rsid w:val="000060D0"/>
    <w:rsid w:val="00006960"/>
    <w:rsid w:val="00006BFE"/>
    <w:rsid w:val="00007156"/>
    <w:rsid w:val="00007A13"/>
    <w:rsid w:val="00007C88"/>
    <w:rsid w:val="00007ECA"/>
    <w:rsid w:val="00010F94"/>
    <w:rsid w:val="00011599"/>
    <w:rsid w:val="000119E4"/>
    <w:rsid w:val="00012B41"/>
    <w:rsid w:val="00012B53"/>
    <w:rsid w:val="000130BA"/>
    <w:rsid w:val="00013907"/>
    <w:rsid w:val="000148D9"/>
    <w:rsid w:val="00014C37"/>
    <w:rsid w:val="00014D38"/>
    <w:rsid w:val="00016C3E"/>
    <w:rsid w:val="00016E26"/>
    <w:rsid w:val="0001707B"/>
    <w:rsid w:val="00017968"/>
    <w:rsid w:val="00017C51"/>
    <w:rsid w:val="00017D31"/>
    <w:rsid w:val="00020134"/>
    <w:rsid w:val="000204A9"/>
    <w:rsid w:val="000209DC"/>
    <w:rsid w:val="00020B0E"/>
    <w:rsid w:val="00020C1D"/>
    <w:rsid w:val="00021E7B"/>
    <w:rsid w:val="000222C1"/>
    <w:rsid w:val="00022327"/>
    <w:rsid w:val="0002278A"/>
    <w:rsid w:val="00022C03"/>
    <w:rsid w:val="00023249"/>
    <w:rsid w:val="000248F7"/>
    <w:rsid w:val="000254CD"/>
    <w:rsid w:val="00025525"/>
    <w:rsid w:val="0002578D"/>
    <w:rsid w:val="0002586D"/>
    <w:rsid w:val="00025CC6"/>
    <w:rsid w:val="00026EC5"/>
    <w:rsid w:val="00027452"/>
    <w:rsid w:val="00027BE9"/>
    <w:rsid w:val="00027C08"/>
    <w:rsid w:val="00027C39"/>
    <w:rsid w:val="00027C82"/>
    <w:rsid w:val="00027E68"/>
    <w:rsid w:val="000306B6"/>
    <w:rsid w:val="000309F6"/>
    <w:rsid w:val="00030A22"/>
    <w:rsid w:val="00032967"/>
    <w:rsid w:val="000330CB"/>
    <w:rsid w:val="00033CCE"/>
    <w:rsid w:val="00034235"/>
    <w:rsid w:val="00034AE4"/>
    <w:rsid w:val="000350EF"/>
    <w:rsid w:val="0003666C"/>
    <w:rsid w:val="0003674B"/>
    <w:rsid w:val="00036B34"/>
    <w:rsid w:val="00036ED2"/>
    <w:rsid w:val="00036FE7"/>
    <w:rsid w:val="00037782"/>
    <w:rsid w:val="000404F9"/>
    <w:rsid w:val="000410CA"/>
    <w:rsid w:val="0004139B"/>
    <w:rsid w:val="00041657"/>
    <w:rsid w:val="00042012"/>
    <w:rsid w:val="00042B81"/>
    <w:rsid w:val="00042C03"/>
    <w:rsid w:val="00042FFC"/>
    <w:rsid w:val="00043AFC"/>
    <w:rsid w:val="00043E34"/>
    <w:rsid w:val="0004415F"/>
    <w:rsid w:val="00044B48"/>
    <w:rsid w:val="00045986"/>
    <w:rsid w:val="00045B8B"/>
    <w:rsid w:val="00046F16"/>
    <w:rsid w:val="00047A18"/>
    <w:rsid w:val="00047B62"/>
    <w:rsid w:val="00047D59"/>
    <w:rsid w:val="00047FF1"/>
    <w:rsid w:val="00050A5B"/>
    <w:rsid w:val="00050BC2"/>
    <w:rsid w:val="00051665"/>
    <w:rsid w:val="000519FA"/>
    <w:rsid w:val="000525A0"/>
    <w:rsid w:val="0005271D"/>
    <w:rsid w:val="00054468"/>
    <w:rsid w:val="000545FD"/>
    <w:rsid w:val="0005480C"/>
    <w:rsid w:val="000549D5"/>
    <w:rsid w:val="00054EB4"/>
    <w:rsid w:val="00055671"/>
    <w:rsid w:val="000557E6"/>
    <w:rsid w:val="00055C01"/>
    <w:rsid w:val="00056294"/>
    <w:rsid w:val="0005695A"/>
    <w:rsid w:val="00056979"/>
    <w:rsid w:val="00056AE9"/>
    <w:rsid w:val="0005720A"/>
    <w:rsid w:val="00057799"/>
    <w:rsid w:val="00057B61"/>
    <w:rsid w:val="00057BAC"/>
    <w:rsid w:val="00057C8B"/>
    <w:rsid w:val="00057E68"/>
    <w:rsid w:val="00060D74"/>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54AE"/>
    <w:rsid w:val="0006592E"/>
    <w:rsid w:val="00067821"/>
    <w:rsid w:val="00067BC8"/>
    <w:rsid w:val="00070333"/>
    <w:rsid w:val="00071632"/>
    <w:rsid w:val="00071B66"/>
    <w:rsid w:val="00071CB7"/>
    <w:rsid w:val="00072A13"/>
    <w:rsid w:val="00072D26"/>
    <w:rsid w:val="000732C4"/>
    <w:rsid w:val="00073D7D"/>
    <w:rsid w:val="00074273"/>
    <w:rsid w:val="0007433D"/>
    <w:rsid w:val="000746F1"/>
    <w:rsid w:val="00074772"/>
    <w:rsid w:val="00075A38"/>
    <w:rsid w:val="00075BA9"/>
    <w:rsid w:val="00076B0B"/>
    <w:rsid w:val="00076C62"/>
    <w:rsid w:val="00080069"/>
    <w:rsid w:val="000805BE"/>
    <w:rsid w:val="000808B5"/>
    <w:rsid w:val="00080A19"/>
    <w:rsid w:val="00080B3C"/>
    <w:rsid w:val="00080DEE"/>
    <w:rsid w:val="00081E94"/>
    <w:rsid w:val="000823B6"/>
    <w:rsid w:val="000827E8"/>
    <w:rsid w:val="00082A14"/>
    <w:rsid w:val="00082A2F"/>
    <w:rsid w:val="000835A6"/>
    <w:rsid w:val="000835B5"/>
    <w:rsid w:val="000836E2"/>
    <w:rsid w:val="00083838"/>
    <w:rsid w:val="00084204"/>
    <w:rsid w:val="000845E7"/>
    <w:rsid w:val="000852A4"/>
    <w:rsid w:val="00085A0E"/>
    <w:rsid w:val="00085AB5"/>
    <w:rsid w:val="00085B81"/>
    <w:rsid w:val="0008640E"/>
    <w:rsid w:val="000869BF"/>
    <w:rsid w:val="000872DE"/>
    <w:rsid w:val="0008741C"/>
    <w:rsid w:val="0009000A"/>
    <w:rsid w:val="0009032C"/>
    <w:rsid w:val="0009043C"/>
    <w:rsid w:val="00090CF6"/>
    <w:rsid w:val="00090D92"/>
    <w:rsid w:val="00090F51"/>
    <w:rsid w:val="00091C07"/>
    <w:rsid w:val="00092E97"/>
    <w:rsid w:val="00093441"/>
    <w:rsid w:val="00093ABD"/>
    <w:rsid w:val="00094199"/>
    <w:rsid w:val="00094B78"/>
    <w:rsid w:val="00094F0A"/>
    <w:rsid w:val="0009524D"/>
    <w:rsid w:val="000954CF"/>
    <w:rsid w:val="00095E1D"/>
    <w:rsid w:val="00096321"/>
    <w:rsid w:val="000971F4"/>
    <w:rsid w:val="000973EC"/>
    <w:rsid w:val="000975AE"/>
    <w:rsid w:val="00097647"/>
    <w:rsid w:val="00097DB9"/>
    <w:rsid w:val="000A08A3"/>
    <w:rsid w:val="000A0EA7"/>
    <w:rsid w:val="000A122B"/>
    <w:rsid w:val="000A14E8"/>
    <w:rsid w:val="000A1AE1"/>
    <w:rsid w:val="000A2065"/>
    <w:rsid w:val="000A24C7"/>
    <w:rsid w:val="000A2FE5"/>
    <w:rsid w:val="000A311A"/>
    <w:rsid w:val="000A33A5"/>
    <w:rsid w:val="000A3DA7"/>
    <w:rsid w:val="000A4533"/>
    <w:rsid w:val="000A4C17"/>
    <w:rsid w:val="000A4D4F"/>
    <w:rsid w:val="000A56FE"/>
    <w:rsid w:val="000A5905"/>
    <w:rsid w:val="000A5A3E"/>
    <w:rsid w:val="000A5CBF"/>
    <w:rsid w:val="000A74EE"/>
    <w:rsid w:val="000A7CC5"/>
    <w:rsid w:val="000B0820"/>
    <w:rsid w:val="000B0831"/>
    <w:rsid w:val="000B0FC5"/>
    <w:rsid w:val="000B100E"/>
    <w:rsid w:val="000B1A89"/>
    <w:rsid w:val="000B2993"/>
    <w:rsid w:val="000B2B6D"/>
    <w:rsid w:val="000B2E13"/>
    <w:rsid w:val="000B4ECA"/>
    <w:rsid w:val="000B50F2"/>
    <w:rsid w:val="000B57F1"/>
    <w:rsid w:val="000B5ADB"/>
    <w:rsid w:val="000B5B5C"/>
    <w:rsid w:val="000B7237"/>
    <w:rsid w:val="000C05B1"/>
    <w:rsid w:val="000C0F03"/>
    <w:rsid w:val="000C1F38"/>
    <w:rsid w:val="000C2342"/>
    <w:rsid w:val="000C2A54"/>
    <w:rsid w:val="000C358D"/>
    <w:rsid w:val="000C3598"/>
    <w:rsid w:val="000C3792"/>
    <w:rsid w:val="000C41F8"/>
    <w:rsid w:val="000C4811"/>
    <w:rsid w:val="000C4D12"/>
    <w:rsid w:val="000C5345"/>
    <w:rsid w:val="000C5BE2"/>
    <w:rsid w:val="000C5E30"/>
    <w:rsid w:val="000C603A"/>
    <w:rsid w:val="000C63B7"/>
    <w:rsid w:val="000C7447"/>
    <w:rsid w:val="000C76B7"/>
    <w:rsid w:val="000C790A"/>
    <w:rsid w:val="000C7B64"/>
    <w:rsid w:val="000D01FE"/>
    <w:rsid w:val="000D026A"/>
    <w:rsid w:val="000D0D93"/>
    <w:rsid w:val="000D0F1C"/>
    <w:rsid w:val="000D1D65"/>
    <w:rsid w:val="000D1DE6"/>
    <w:rsid w:val="000D1E1F"/>
    <w:rsid w:val="000D239D"/>
    <w:rsid w:val="000D287C"/>
    <w:rsid w:val="000D3B41"/>
    <w:rsid w:val="000D3CBF"/>
    <w:rsid w:val="000D403A"/>
    <w:rsid w:val="000D43E5"/>
    <w:rsid w:val="000D4732"/>
    <w:rsid w:val="000D48DC"/>
    <w:rsid w:val="000D4AD9"/>
    <w:rsid w:val="000D643A"/>
    <w:rsid w:val="000D697E"/>
    <w:rsid w:val="000D6BFE"/>
    <w:rsid w:val="000D7F36"/>
    <w:rsid w:val="000E00F0"/>
    <w:rsid w:val="000E0666"/>
    <w:rsid w:val="000E0D7C"/>
    <w:rsid w:val="000E0DD0"/>
    <w:rsid w:val="000E150E"/>
    <w:rsid w:val="000E1E2D"/>
    <w:rsid w:val="000E20D5"/>
    <w:rsid w:val="000E22CD"/>
    <w:rsid w:val="000E2466"/>
    <w:rsid w:val="000E2AE5"/>
    <w:rsid w:val="000E2EFD"/>
    <w:rsid w:val="000E3300"/>
    <w:rsid w:val="000E3351"/>
    <w:rsid w:val="000E391E"/>
    <w:rsid w:val="000E3CEC"/>
    <w:rsid w:val="000E4646"/>
    <w:rsid w:val="000E46EB"/>
    <w:rsid w:val="000E5C41"/>
    <w:rsid w:val="000E6009"/>
    <w:rsid w:val="000E6BB4"/>
    <w:rsid w:val="000E77CC"/>
    <w:rsid w:val="000E79B1"/>
    <w:rsid w:val="000E7C02"/>
    <w:rsid w:val="000E7DDD"/>
    <w:rsid w:val="000E7E6A"/>
    <w:rsid w:val="000E7F24"/>
    <w:rsid w:val="000F015B"/>
    <w:rsid w:val="000F01EF"/>
    <w:rsid w:val="000F05B2"/>
    <w:rsid w:val="000F07C0"/>
    <w:rsid w:val="000F0C87"/>
    <w:rsid w:val="000F1F07"/>
    <w:rsid w:val="000F29D9"/>
    <w:rsid w:val="000F2A07"/>
    <w:rsid w:val="000F2D8F"/>
    <w:rsid w:val="000F2F47"/>
    <w:rsid w:val="000F32FA"/>
    <w:rsid w:val="000F453E"/>
    <w:rsid w:val="000F4C53"/>
    <w:rsid w:val="000F5575"/>
    <w:rsid w:val="000F60A3"/>
    <w:rsid w:val="000F62A4"/>
    <w:rsid w:val="000F64BD"/>
    <w:rsid w:val="000F7AC6"/>
    <w:rsid w:val="000F7FC1"/>
    <w:rsid w:val="001005D2"/>
    <w:rsid w:val="00101E28"/>
    <w:rsid w:val="001028C2"/>
    <w:rsid w:val="0010314C"/>
    <w:rsid w:val="00103493"/>
    <w:rsid w:val="00103910"/>
    <w:rsid w:val="00103CF3"/>
    <w:rsid w:val="00103FE5"/>
    <w:rsid w:val="001043C5"/>
    <w:rsid w:val="00105AFE"/>
    <w:rsid w:val="00105C9E"/>
    <w:rsid w:val="00106155"/>
    <w:rsid w:val="0010616A"/>
    <w:rsid w:val="00107064"/>
    <w:rsid w:val="00110759"/>
    <w:rsid w:val="001108B2"/>
    <w:rsid w:val="00110E0E"/>
    <w:rsid w:val="00111148"/>
    <w:rsid w:val="00111964"/>
    <w:rsid w:val="00112289"/>
    <w:rsid w:val="001122B8"/>
    <w:rsid w:val="001129F8"/>
    <w:rsid w:val="00113364"/>
    <w:rsid w:val="00114944"/>
    <w:rsid w:val="00114A86"/>
    <w:rsid w:val="00114F60"/>
    <w:rsid w:val="0011620D"/>
    <w:rsid w:val="00116438"/>
    <w:rsid w:val="0011656F"/>
    <w:rsid w:val="00116606"/>
    <w:rsid w:val="00116872"/>
    <w:rsid w:val="00116B6E"/>
    <w:rsid w:val="00116CA1"/>
    <w:rsid w:val="00116F84"/>
    <w:rsid w:val="001175C0"/>
    <w:rsid w:val="00117C14"/>
    <w:rsid w:val="00117F90"/>
    <w:rsid w:val="001201DE"/>
    <w:rsid w:val="00120438"/>
    <w:rsid w:val="00120589"/>
    <w:rsid w:val="00120ADB"/>
    <w:rsid w:val="00120AF2"/>
    <w:rsid w:val="00120D2C"/>
    <w:rsid w:val="00120D94"/>
    <w:rsid w:val="00120FEB"/>
    <w:rsid w:val="001218CC"/>
    <w:rsid w:val="00122ADB"/>
    <w:rsid w:val="00122EA7"/>
    <w:rsid w:val="00123A4A"/>
    <w:rsid w:val="001242BC"/>
    <w:rsid w:val="00124508"/>
    <w:rsid w:val="001245AE"/>
    <w:rsid w:val="0012542E"/>
    <w:rsid w:val="001256E4"/>
    <w:rsid w:val="0012576C"/>
    <w:rsid w:val="00125CA0"/>
    <w:rsid w:val="00126276"/>
    <w:rsid w:val="0012681E"/>
    <w:rsid w:val="00126CF8"/>
    <w:rsid w:val="00126D78"/>
    <w:rsid w:val="0012703F"/>
    <w:rsid w:val="0012710E"/>
    <w:rsid w:val="001272A4"/>
    <w:rsid w:val="00127DA1"/>
    <w:rsid w:val="001327C6"/>
    <w:rsid w:val="0013288C"/>
    <w:rsid w:val="00132E99"/>
    <w:rsid w:val="001330E2"/>
    <w:rsid w:val="001333C4"/>
    <w:rsid w:val="00134448"/>
    <w:rsid w:val="00134487"/>
    <w:rsid w:val="00134877"/>
    <w:rsid w:val="0013524A"/>
    <w:rsid w:val="001368EB"/>
    <w:rsid w:val="00136FF9"/>
    <w:rsid w:val="00137140"/>
    <w:rsid w:val="00137FE6"/>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E3"/>
    <w:rsid w:val="00146081"/>
    <w:rsid w:val="0014665C"/>
    <w:rsid w:val="00147069"/>
    <w:rsid w:val="0014715F"/>
    <w:rsid w:val="00147201"/>
    <w:rsid w:val="00147D27"/>
    <w:rsid w:val="00150048"/>
    <w:rsid w:val="00150804"/>
    <w:rsid w:val="00150B6B"/>
    <w:rsid w:val="0015166E"/>
    <w:rsid w:val="00151B4B"/>
    <w:rsid w:val="001520FE"/>
    <w:rsid w:val="0015213A"/>
    <w:rsid w:val="001524B1"/>
    <w:rsid w:val="00152951"/>
    <w:rsid w:val="00152F03"/>
    <w:rsid w:val="001534A9"/>
    <w:rsid w:val="001538EE"/>
    <w:rsid w:val="00154607"/>
    <w:rsid w:val="00154877"/>
    <w:rsid w:val="00154FD8"/>
    <w:rsid w:val="00155141"/>
    <w:rsid w:val="001554CC"/>
    <w:rsid w:val="001557C1"/>
    <w:rsid w:val="00155853"/>
    <w:rsid w:val="001564BA"/>
    <w:rsid w:val="00156FA3"/>
    <w:rsid w:val="00157DB2"/>
    <w:rsid w:val="0016065B"/>
    <w:rsid w:val="00160717"/>
    <w:rsid w:val="00160ECE"/>
    <w:rsid w:val="001619F2"/>
    <w:rsid w:val="00161B7D"/>
    <w:rsid w:val="00162679"/>
    <w:rsid w:val="0016275B"/>
    <w:rsid w:val="001643B6"/>
    <w:rsid w:val="001645C2"/>
    <w:rsid w:val="00165070"/>
    <w:rsid w:val="00166CA6"/>
    <w:rsid w:val="001674E6"/>
    <w:rsid w:val="00167B86"/>
    <w:rsid w:val="00170442"/>
    <w:rsid w:val="001712ED"/>
    <w:rsid w:val="00171AE9"/>
    <w:rsid w:val="00171DDF"/>
    <w:rsid w:val="00172A27"/>
    <w:rsid w:val="0017642E"/>
    <w:rsid w:val="00177293"/>
    <w:rsid w:val="00177566"/>
    <w:rsid w:val="00180121"/>
    <w:rsid w:val="00180CC6"/>
    <w:rsid w:val="001812E3"/>
    <w:rsid w:val="00182DC9"/>
    <w:rsid w:val="00183472"/>
    <w:rsid w:val="00183CC4"/>
    <w:rsid w:val="001840DF"/>
    <w:rsid w:val="00184579"/>
    <w:rsid w:val="0018472F"/>
    <w:rsid w:val="0018512E"/>
    <w:rsid w:val="001863E6"/>
    <w:rsid w:val="00186F0E"/>
    <w:rsid w:val="00186FA2"/>
    <w:rsid w:val="001875C5"/>
    <w:rsid w:val="00187690"/>
    <w:rsid w:val="001879E6"/>
    <w:rsid w:val="00187C6F"/>
    <w:rsid w:val="00187FF6"/>
    <w:rsid w:val="00190FE5"/>
    <w:rsid w:val="001913C0"/>
    <w:rsid w:val="00191DCF"/>
    <w:rsid w:val="00192222"/>
    <w:rsid w:val="00192935"/>
    <w:rsid w:val="00192D20"/>
    <w:rsid w:val="00192D34"/>
    <w:rsid w:val="00192EA0"/>
    <w:rsid w:val="00192FAB"/>
    <w:rsid w:val="00193810"/>
    <w:rsid w:val="00193A8E"/>
    <w:rsid w:val="001942DF"/>
    <w:rsid w:val="001953A7"/>
    <w:rsid w:val="00195F25"/>
    <w:rsid w:val="001963AC"/>
    <w:rsid w:val="00196706"/>
    <w:rsid w:val="001974EB"/>
    <w:rsid w:val="00197A91"/>
    <w:rsid w:val="00197E0B"/>
    <w:rsid w:val="001A0045"/>
    <w:rsid w:val="001A0109"/>
    <w:rsid w:val="001A0C2D"/>
    <w:rsid w:val="001A0F58"/>
    <w:rsid w:val="001A1CDA"/>
    <w:rsid w:val="001A1D6C"/>
    <w:rsid w:val="001A28F0"/>
    <w:rsid w:val="001A2D6A"/>
    <w:rsid w:val="001A374F"/>
    <w:rsid w:val="001A3FBD"/>
    <w:rsid w:val="001A4BC4"/>
    <w:rsid w:val="001A5D61"/>
    <w:rsid w:val="001A62A8"/>
    <w:rsid w:val="001A67C3"/>
    <w:rsid w:val="001A6D9F"/>
    <w:rsid w:val="001A765F"/>
    <w:rsid w:val="001B15D0"/>
    <w:rsid w:val="001B1807"/>
    <w:rsid w:val="001B20D7"/>
    <w:rsid w:val="001B25DD"/>
    <w:rsid w:val="001B287D"/>
    <w:rsid w:val="001B2A70"/>
    <w:rsid w:val="001B2C43"/>
    <w:rsid w:val="001B30BA"/>
    <w:rsid w:val="001B391C"/>
    <w:rsid w:val="001B394C"/>
    <w:rsid w:val="001B3B84"/>
    <w:rsid w:val="001B3F85"/>
    <w:rsid w:val="001B495D"/>
    <w:rsid w:val="001B4C8C"/>
    <w:rsid w:val="001B51FB"/>
    <w:rsid w:val="001B53EC"/>
    <w:rsid w:val="001B5B35"/>
    <w:rsid w:val="001C1699"/>
    <w:rsid w:val="001C23F0"/>
    <w:rsid w:val="001C2B9B"/>
    <w:rsid w:val="001C316E"/>
    <w:rsid w:val="001C3A7D"/>
    <w:rsid w:val="001C3E1F"/>
    <w:rsid w:val="001C4622"/>
    <w:rsid w:val="001C5DDC"/>
    <w:rsid w:val="001C66D9"/>
    <w:rsid w:val="001C6939"/>
    <w:rsid w:val="001C7E39"/>
    <w:rsid w:val="001D1053"/>
    <w:rsid w:val="001D15D0"/>
    <w:rsid w:val="001D1BAC"/>
    <w:rsid w:val="001D2FE4"/>
    <w:rsid w:val="001D32D8"/>
    <w:rsid w:val="001D3661"/>
    <w:rsid w:val="001D3972"/>
    <w:rsid w:val="001D3C70"/>
    <w:rsid w:val="001D436B"/>
    <w:rsid w:val="001D4F10"/>
    <w:rsid w:val="001D5B3B"/>
    <w:rsid w:val="001D5FFA"/>
    <w:rsid w:val="001D72CD"/>
    <w:rsid w:val="001D7332"/>
    <w:rsid w:val="001D7850"/>
    <w:rsid w:val="001D7C16"/>
    <w:rsid w:val="001E0D4D"/>
    <w:rsid w:val="001E15E3"/>
    <w:rsid w:val="001E1EC4"/>
    <w:rsid w:val="001E2163"/>
    <w:rsid w:val="001E23D3"/>
    <w:rsid w:val="001E2F5B"/>
    <w:rsid w:val="001E34D9"/>
    <w:rsid w:val="001E3C45"/>
    <w:rsid w:val="001E46B5"/>
    <w:rsid w:val="001E487D"/>
    <w:rsid w:val="001E4BCD"/>
    <w:rsid w:val="001E58D9"/>
    <w:rsid w:val="001E5FE9"/>
    <w:rsid w:val="001E66B6"/>
    <w:rsid w:val="001E6D92"/>
    <w:rsid w:val="001E71A8"/>
    <w:rsid w:val="001E71BE"/>
    <w:rsid w:val="001E7C89"/>
    <w:rsid w:val="001E7F9C"/>
    <w:rsid w:val="001F003B"/>
    <w:rsid w:val="001F0323"/>
    <w:rsid w:val="001F0965"/>
    <w:rsid w:val="001F0B49"/>
    <w:rsid w:val="001F0EAF"/>
    <w:rsid w:val="001F1095"/>
    <w:rsid w:val="001F153C"/>
    <w:rsid w:val="001F1A31"/>
    <w:rsid w:val="001F1B50"/>
    <w:rsid w:val="001F3257"/>
    <w:rsid w:val="001F46A7"/>
    <w:rsid w:val="001F63F6"/>
    <w:rsid w:val="001F6A34"/>
    <w:rsid w:val="001F76DC"/>
    <w:rsid w:val="002002AD"/>
    <w:rsid w:val="0020061D"/>
    <w:rsid w:val="00200687"/>
    <w:rsid w:val="00201FEB"/>
    <w:rsid w:val="00202FFE"/>
    <w:rsid w:val="002033A6"/>
    <w:rsid w:val="00203581"/>
    <w:rsid w:val="00203BF3"/>
    <w:rsid w:val="00203CF4"/>
    <w:rsid w:val="002045F9"/>
    <w:rsid w:val="002048C2"/>
    <w:rsid w:val="00204C92"/>
    <w:rsid w:val="00204DC9"/>
    <w:rsid w:val="00205E57"/>
    <w:rsid w:val="0020611A"/>
    <w:rsid w:val="00206A62"/>
    <w:rsid w:val="00206E46"/>
    <w:rsid w:val="00206EFE"/>
    <w:rsid w:val="002071E5"/>
    <w:rsid w:val="00207228"/>
    <w:rsid w:val="00211821"/>
    <w:rsid w:val="00213875"/>
    <w:rsid w:val="00213A07"/>
    <w:rsid w:val="00214B88"/>
    <w:rsid w:val="00214CA2"/>
    <w:rsid w:val="00214F4F"/>
    <w:rsid w:val="00215095"/>
    <w:rsid w:val="002154F7"/>
    <w:rsid w:val="0021618C"/>
    <w:rsid w:val="00216EF7"/>
    <w:rsid w:val="0021756B"/>
    <w:rsid w:val="002176CB"/>
    <w:rsid w:val="00217799"/>
    <w:rsid w:val="002206B6"/>
    <w:rsid w:val="002222CC"/>
    <w:rsid w:val="00222ECE"/>
    <w:rsid w:val="0022329A"/>
    <w:rsid w:val="0022358B"/>
    <w:rsid w:val="002242DA"/>
    <w:rsid w:val="0022460B"/>
    <w:rsid w:val="002250F8"/>
    <w:rsid w:val="0022570B"/>
    <w:rsid w:val="00225856"/>
    <w:rsid w:val="002258A5"/>
    <w:rsid w:val="00225E00"/>
    <w:rsid w:val="00225F78"/>
    <w:rsid w:val="00226525"/>
    <w:rsid w:val="002265A4"/>
    <w:rsid w:val="00226E0E"/>
    <w:rsid w:val="00226E74"/>
    <w:rsid w:val="0022777D"/>
    <w:rsid w:val="00227EAF"/>
    <w:rsid w:val="00227FB9"/>
    <w:rsid w:val="00230F4E"/>
    <w:rsid w:val="002312DC"/>
    <w:rsid w:val="00231623"/>
    <w:rsid w:val="00231EB5"/>
    <w:rsid w:val="00232F1F"/>
    <w:rsid w:val="00233C2A"/>
    <w:rsid w:val="00233F3A"/>
    <w:rsid w:val="00234879"/>
    <w:rsid w:val="00234D33"/>
    <w:rsid w:val="002354BA"/>
    <w:rsid w:val="0023580A"/>
    <w:rsid w:val="00235B85"/>
    <w:rsid w:val="002361FE"/>
    <w:rsid w:val="00236A97"/>
    <w:rsid w:val="0023711F"/>
    <w:rsid w:val="002373DE"/>
    <w:rsid w:val="0023782D"/>
    <w:rsid w:val="0024016A"/>
    <w:rsid w:val="00240613"/>
    <w:rsid w:val="0024069D"/>
    <w:rsid w:val="0024114D"/>
    <w:rsid w:val="00241A72"/>
    <w:rsid w:val="0024311D"/>
    <w:rsid w:val="0024363B"/>
    <w:rsid w:val="002439DB"/>
    <w:rsid w:val="00243E1C"/>
    <w:rsid w:val="00244590"/>
    <w:rsid w:val="00245242"/>
    <w:rsid w:val="00245745"/>
    <w:rsid w:val="002462B0"/>
    <w:rsid w:val="00246B00"/>
    <w:rsid w:val="0025100B"/>
    <w:rsid w:val="00251249"/>
    <w:rsid w:val="00251804"/>
    <w:rsid w:val="00252734"/>
    <w:rsid w:val="00252BD3"/>
    <w:rsid w:val="002531DF"/>
    <w:rsid w:val="00253223"/>
    <w:rsid w:val="00253B81"/>
    <w:rsid w:val="00253FFC"/>
    <w:rsid w:val="00254B74"/>
    <w:rsid w:val="00254E85"/>
    <w:rsid w:val="00254F17"/>
    <w:rsid w:val="002554AD"/>
    <w:rsid w:val="002557DB"/>
    <w:rsid w:val="00255ED5"/>
    <w:rsid w:val="0025626A"/>
    <w:rsid w:val="00257122"/>
    <w:rsid w:val="00257C31"/>
    <w:rsid w:val="00260614"/>
    <w:rsid w:val="00261056"/>
    <w:rsid w:val="00261A3E"/>
    <w:rsid w:val="00261D12"/>
    <w:rsid w:val="00261FB2"/>
    <w:rsid w:val="002623FA"/>
    <w:rsid w:val="002624AA"/>
    <w:rsid w:val="00262B02"/>
    <w:rsid w:val="00262B1D"/>
    <w:rsid w:val="0026304B"/>
    <w:rsid w:val="0026452A"/>
    <w:rsid w:val="00264714"/>
    <w:rsid w:val="00264C67"/>
    <w:rsid w:val="00264C75"/>
    <w:rsid w:val="00265092"/>
    <w:rsid w:val="002653D0"/>
    <w:rsid w:val="002661D3"/>
    <w:rsid w:val="00266284"/>
    <w:rsid w:val="0026685F"/>
    <w:rsid w:val="00267389"/>
    <w:rsid w:val="002677BF"/>
    <w:rsid w:val="00267B87"/>
    <w:rsid w:val="0027054D"/>
    <w:rsid w:val="002706B9"/>
    <w:rsid w:val="0027077A"/>
    <w:rsid w:val="0027187F"/>
    <w:rsid w:val="00273502"/>
    <w:rsid w:val="00276275"/>
    <w:rsid w:val="002763CB"/>
    <w:rsid w:val="0027749F"/>
    <w:rsid w:val="00280459"/>
    <w:rsid w:val="002807FC"/>
    <w:rsid w:val="00280998"/>
    <w:rsid w:val="00281A49"/>
    <w:rsid w:val="00281C8F"/>
    <w:rsid w:val="00282678"/>
    <w:rsid w:val="002827B1"/>
    <w:rsid w:val="002837DE"/>
    <w:rsid w:val="002839E6"/>
    <w:rsid w:val="00284A81"/>
    <w:rsid w:val="00284D15"/>
    <w:rsid w:val="00284E2F"/>
    <w:rsid w:val="00284FD2"/>
    <w:rsid w:val="00285BC3"/>
    <w:rsid w:val="00285FB7"/>
    <w:rsid w:val="0028657D"/>
    <w:rsid w:val="00286BA5"/>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399"/>
    <w:rsid w:val="002A059C"/>
    <w:rsid w:val="002A0AE0"/>
    <w:rsid w:val="002A2E7B"/>
    <w:rsid w:val="002A3794"/>
    <w:rsid w:val="002A37D2"/>
    <w:rsid w:val="002A4521"/>
    <w:rsid w:val="002A455E"/>
    <w:rsid w:val="002A4A3E"/>
    <w:rsid w:val="002A4D16"/>
    <w:rsid w:val="002A5488"/>
    <w:rsid w:val="002A5509"/>
    <w:rsid w:val="002A689B"/>
    <w:rsid w:val="002A737E"/>
    <w:rsid w:val="002A74D5"/>
    <w:rsid w:val="002B02F9"/>
    <w:rsid w:val="002B0A7B"/>
    <w:rsid w:val="002B0B4B"/>
    <w:rsid w:val="002B1990"/>
    <w:rsid w:val="002B1DBA"/>
    <w:rsid w:val="002B2C66"/>
    <w:rsid w:val="002B3214"/>
    <w:rsid w:val="002B352F"/>
    <w:rsid w:val="002B3B3A"/>
    <w:rsid w:val="002B3F41"/>
    <w:rsid w:val="002B4623"/>
    <w:rsid w:val="002B4679"/>
    <w:rsid w:val="002B4A5B"/>
    <w:rsid w:val="002B4C4A"/>
    <w:rsid w:val="002B5306"/>
    <w:rsid w:val="002B5D70"/>
    <w:rsid w:val="002B5D72"/>
    <w:rsid w:val="002B5F02"/>
    <w:rsid w:val="002B665B"/>
    <w:rsid w:val="002B6ABD"/>
    <w:rsid w:val="002B6BB7"/>
    <w:rsid w:val="002B6FCE"/>
    <w:rsid w:val="002B70ED"/>
    <w:rsid w:val="002B7A29"/>
    <w:rsid w:val="002C08CE"/>
    <w:rsid w:val="002C12BE"/>
    <w:rsid w:val="002C17BD"/>
    <w:rsid w:val="002C17BF"/>
    <w:rsid w:val="002C1862"/>
    <w:rsid w:val="002C3367"/>
    <w:rsid w:val="002C3D8E"/>
    <w:rsid w:val="002C3E8C"/>
    <w:rsid w:val="002C3F28"/>
    <w:rsid w:val="002C417E"/>
    <w:rsid w:val="002C47ED"/>
    <w:rsid w:val="002C4805"/>
    <w:rsid w:val="002C4B69"/>
    <w:rsid w:val="002C4D5E"/>
    <w:rsid w:val="002C4F53"/>
    <w:rsid w:val="002C5615"/>
    <w:rsid w:val="002C668B"/>
    <w:rsid w:val="002D10CF"/>
    <w:rsid w:val="002D137E"/>
    <w:rsid w:val="002D15A4"/>
    <w:rsid w:val="002D1A3B"/>
    <w:rsid w:val="002D2058"/>
    <w:rsid w:val="002D222E"/>
    <w:rsid w:val="002D24D0"/>
    <w:rsid w:val="002D293F"/>
    <w:rsid w:val="002D30BA"/>
    <w:rsid w:val="002D37B1"/>
    <w:rsid w:val="002D3D84"/>
    <w:rsid w:val="002D43C0"/>
    <w:rsid w:val="002D4B66"/>
    <w:rsid w:val="002D4DEF"/>
    <w:rsid w:val="002D58F5"/>
    <w:rsid w:val="002D5A78"/>
    <w:rsid w:val="002D694D"/>
    <w:rsid w:val="002D6E8E"/>
    <w:rsid w:val="002D7088"/>
    <w:rsid w:val="002D780C"/>
    <w:rsid w:val="002E0044"/>
    <w:rsid w:val="002E0355"/>
    <w:rsid w:val="002E08D8"/>
    <w:rsid w:val="002E0B5F"/>
    <w:rsid w:val="002E1513"/>
    <w:rsid w:val="002E1B01"/>
    <w:rsid w:val="002E1BCE"/>
    <w:rsid w:val="002E1D29"/>
    <w:rsid w:val="002E267E"/>
    <w:rsid w:val="002E2B9D"/>
    <w:rsid w:val="002E3918"/>
    <w:rsid w:val="002E4273"/>
    <w:rsid w:val="002E591E"/>
    <w:rsid w:val="002E684A"/>
    <w:rsid w:val="002E68BA"/>
    <w:rsid w:val="002E7049"/>
    <w:rsid w:val="002E723C"/>
    <w:rsid w:val="002E7328"/>
    <w:rsid w:val="002F076F"/>
    <w:rsid w:val="002F2320"/>
    <w:rsid w:val="002F233C"/>
    <w:rsid w:val="002F27E2"/>
    <w:rsid w:val="002F2BA3"/>
    <w:rsid w:val="002F2BBC"/>
    <w:rsid w:val="002F3782"/>
    <w:rsid w:val="002F3FCD"/>
    <w:rsid w:val="002F550F"/>
    <w:rsid w:val="002F56DC"/>
    <w:rsid w:val="002F5740"/>
    <w:rsid w:val="002F5D2B"/>
    <w:rsid w:val="002F5F54"/>
    <w:rsid w:val="002F62D9"/>
    <w:rsid w:val="002F63D2"/>
    <w:rsid w:val="002F6415"/>
    <w:rsid w:val="002F64BF"/>
    <w:rsid w:val="002F71F2"/>
    <w:rsid w:val="00300902"/>
    <w:rsid w:val="00300C6E"/>
    <w:rsid w:val="0030290F"/>
    <w:rsid w:val="00302FFC"/>
    <w:rsid w:val="00303EBA"/>
    <w:rsid w:val="00303ED4"/>
    <w:rsid w:val="003047E6"/>
    <w:rsid w:val="003053DF"/>
    <w:rsid w:val="00305556"/>
    <w:rsid w:val="00306072"/>
    <w:rsid w:val="00306F3A"/>
    <w:rsid w:val="003073BF"/>
    <w:rsid w:val="0031022C"/>
    <w:rsid w:val="0031260B"/>
    <w:rsid w:val="00312DF9"/>
    <w:rsid w:val="003134F5"/>
    <w:rsid w:val="00313E04"/>
    <w:rsid w:val="00314156"/>
    <w:rsid w:val="00314968"/>
    <w:rsid w:val="00314AF9"/>
    <w:rsid w:val="00314F16"/>
    <w:rsid w:val="00315040"/>
    <w:rsid w:val="003150C6"/>
    <w:rsid w:val="0031535D"/>
    <w:rsid w:val="00315B16"/>
    <w:rsid w:val="00315C77"/>
    <w:rsid w:val="00316158"/>
    <w:rsid w:val="0031678A"/>
    <w:rsid w:val="00316848"/>
    <w:rsid w:val="00316E65"/>
    <w:rsid w:val="0032126B"/>
    <w:rsid w:val="00321F95"/>
    <w:rsid w:val="00322C10"/>
    <w:rsid w:val="00322C6E"/>
    <w:rsid w:val="00322D64"/>
    <w:rsid w:val="00323736"/>
    <w:rsid w:val="00324A68"/>
    <w:rsid w:val="00324F41"/>
    <w:rsid w:val="00325E18"/>
    <w:rsid w:val="00325EAF"/>
    <w:rsid w:val="00325F89"/>
    <w:rsid w:val="00325F8E"/>
    <w:rsid w:val="00326594"/>
    <w:rsid w:val="00326D73"/>
    <w:rsid w:val="00326DA8"/>
    <w:rsid w:val="00326E11"/>
    <w:rsid w:val="00327915"/>
    <w:rsid w:val="0033050E"/>
    <w:rsid w:val="00331232"/>
    <w:rsid w:val="00331BC6"/>
    <w:rsid w:val="003324CE"/>
    <w:rsid w:val="003327A4"/>
    <w:rsid w:val="00332DCE"/>
    <w:rsid w:val="003358DF"/>
    <w:rsid w:val="00335D08"/>
    <w:rsid w:val="00336103"/>
    <w:rsid w:val="00336412"/>
    <w:rsid w:val="00336763"/>
    <w:rsid w:val="003367CA"/>
    <w:rsid w:val="00336803"/>
    <w:rsid w:val="00336F51"/>
    <w:rsid w:val="003372A2"/>
    <w:rsid w:val="0033766B"/>
    <w:rsid w:val="00337699"/>
    <w:rsid w:val="00337B7F"/>
    <w:rsid w:val="00340619"/>
    <w:rsid w:val="00340733"/>
    <w:rsid w:val="003408C4"/>
    <w:rsid w:val="0034182C"/>
    <w:rsid w:val="00341934"/>
    <w:rsid w:val="00341E4A"/>
    <w:rsid w:val="00342542"/>
    <w:rsid w:val="00342727"/>
    <w:rsid w:val="00342A01"/>
    <w:rsid w:val="00342E74"/>
    <w:rsid w:val="0034322E"/>
    <w:rsid w:val="00343480"/>
    <w:rsid w:val="00343B19"/>
    <w:rsid w:val="00343E11"/>
    <w:rsid w:val="00343EE2"/>
    <w:rsid w:val="00344839"/>
    <w:rsid w:val="003450C7"/>
    <w:rsid w:val="00346842"/>
    <w:rsid w:val="003476D1"/>
    <w:rsid w:val="00347A04"/>
    <w:rsid w:val="00347D69"/>
    <w:rsid w:val="0035022C"/>
    <w:rsid w:val="003503BE"/>
    <w:rsid w:val="00350F18"/>
    <w:rsid w:val="0035121A"/>
    <w:rsid w:val="00351B69"/>
    <w:rsid w:val="00351FA2"/>
    <w:rsid w:val="003523BB"/>
    <w:rsid w:val="00352A50"/>
    <w:rsid w:val="00353369"/>
    <w:rsid w:val="00353680"/>
    <w:rsid w:val="003538BA"/>
    <w:rsid w:val="0035455A"/>
    <w:rsid w:val="00355AE2"/>
    <w:rsid w:val="00355E4A"/>
    <w:rsid w:val="00355F48"/>
    <w:rsid w:val="00356DBF"/>
    <w:rsid w:val="00356FDC"/>
    <w:rsid w:val="0035717E"/>
    <w:rsid w:val="0036046C"/>
    <w:rsid w:val="00360C68"/>
    <w:rsid w:val="003614AF"/>
    <w:rsid w:val="00361AD5"/>
    <w:rsid w:val="003628BA"/>
    <w:rsid w:val="00362B48"/>
    <w:rsid w:val="00362FFC"/>
    <w:rsid w:val="003636EE"/>
    <w:rsid w:val="00363D45"/>
    <w:rsid w:val="00363FDF"/>
    <w:rsid w:val="00364728"/>
    <w:rsid w:val="003647F7"/>
    <w:rsid w:val="00364CD5"/>
    <w:rsid w:val="00365640"/>
    <w:rsid w:val="00365C61"/>
    <w:rsid w:val="00365D0B"/>
    <w:rsid w:val="00365FC7"/>
    <w:rsid w:val="00366541"/>
    <w:rsid w:val="003673CC"/>
    <w:rsid w:val="0036758B"/>
    <w:rsid w:val="0037028F"/>
    <w:rsid w:val="00371FB1"/>
    <w:rsid w:val="00372A49"/>
    <w:rsid w:val="00373173"/>
    <w:rsid w:val="00373250"/>
    <w:rsid w:val="0037377E"/>
    <w:rsid w:val="00373916"/>
    <w:rsid w:val="00373AD1"/>
    <w:rsid w:val="00373DC0"/>
    <w:rsid w:val="00373EAF"/>
    <w:rsid w:val="00373FE4"/>
    <w:rsid w:val="00374264"/>
    <w:rsid w:val="003742E8"/>
    <w:rsid w:val="0037437D"/>
    <w:rsid w:val="00375407"/>
    <w:rsid w:val="00375852"/>
    <w:rsid w:val="0037598E"/>
    <w:rsid w:val="00375BA3"/>
    <w:rsid w:val="0037633E"/>
    <w:rsid w:val="00376ABD"/>
    <w:rsid w:val="00377F40"/>
    <w:rsid w:val="00380169"/>
    <w:rsid w:val="0038021C"/>
    <w:rsid w:val="003810A3"/>
    <w:rsid w:val="00381B0A"/>
    <w:rsid w:val="00384424"/>
    <w:rsid w:val="00384788"/>
    <w:rsid w:val="00386A1E"/>
    <w:rsid w:val="00386C72"/>
    <w:rsid w:val="00387383"/>
    <w:rsid w:val="0038739D"/>
    <w:rsid w:val="00387897"/>
    <w:rsid w:val="003879AC"/>
    <w:rsid w:val="0039008E"/>
    <w:rsid w:val="0039081F"/>
    <w:rsid w:val="00390ACC"/>
    <w:rsid w:val="00390BEB"/>
    <w:rsid w:val="0039106B"/>
    <w:rsid w:val="00391186"/>
    <w:rsid w:val="003915EF"/>
    <w:rsid w:val="003919C0"/>
    <w:rsid w:val="00391CDC"/>
    <w:rsid w:val="00391D54"/>
    <w:rsid w:val="00392353"/>
    <w:rsid w:val="0039273B"/>
    <w:rsid w:val="00393597"/>
    <w:rsid w:val="003939D2"/>
    <w:rsid w:val="003943B6"/>
    <w:rsid w:val="00394DB6"/>
    <w:rsid w:val="00394DCF"/>
    <w:rsid w:val="00394FCC"/>
    <w:rsid w:val="003958B8"/>
    <w:rsid w:val="00395995"/>
    <w:rsid w:val="00396DE0"/>
    <w:rsid w:val="003978F0"/>
    <w:rsid w:val="003A00AA"/>
    <w:rsid w:val="003A092B"/>
    <w:rsid w:val="003A0A6D"/>
    <w:rsid w:val="003A0EF7"/>
    <w:rsid w:val="003A10B7"/>
    <w:rsid w:val="003A1626"/>
    <w:rsid w:val="003A2137"/>
    <w:rsid w:val="003A28D5"/>
    <w:rsid w:val="003A29CC"/>
    <w:rsid w:val="003A29E5"/>
    <w:rsid w:val="003A2E6C"/>
    <w:rsid w:val="003A326A"/>
    <w:rsid w:val="003A32FD"/>
    <w:rsid w:val="003A3307"/>
    <w:rsid w:val="003A3B61"/>
    <w:rsid w:val="003A3BF4"/>
    <w:rsid w:val="003A3F95"/>
    <w:rsid w:val="003A4F50"/>
    <w:rsid w:val="003A5B09"/>
    <w:rsid w:val="003A5E51"/>
    <w:rsid w:val="003A6613"/>
    <w:rsid w:val="003A6708"/>
    <w:rsid w:val="003A6C21"/>
    <w:rsid w:val="003A6C77"/>
    <w:rsid w:val="003A6EF3"/>
    <w:rsid w:val="003A76CF"/>
    <w:rsid w:val="003A77AC"/>
    <w:rsid w:val="003B109F"/>
    <w:rsid w:val="003B1940"/>
    <w:rsid w:val="003B1C92"/>
    <w:rsid w:val="003B2B58"/>
    <w:rsid w:val="003B38BC"/>
    <w:rsid w:val="003B3D9F"/>
    <w:rsid w:val="003B4789"/>
    <w:rsid w:val="003B47A7"/>
    <w:rsid w:val="003B4FE5"/>
    <w:rsid w:val="003B5995"/>
    <w:rsid w:val="003B5AC1"/>
    <w:rsid w:val="003B69F3"/>
    <w:rsid w:val="003B6CAD"/>
    <w:rsid w:val="003C0110"/>
    <w:rsid w:val="003C0B0D"/>
    <w:rsid w:val="003C0B36"/>
    <w:rsid w:val="003C0D75"/>
    <w:rsid w:val="003C112E"/>
    <w:rsid w:val="003C2A4B"/>
    <w:rsid w:val="003C3CCE"/>
    <w:rsid w:val="003C441F"/>
    <w:rsid w:val="003C4875"/>
    <w:rsid w:val="003C4C0C"/>
    <w:rsid w:val="003C59BD"/>
    <w:rsid w:val="003C5B62"/>
    <w:rsid w:val="003C61F5"/>
    <w:rsid w:val="003C6B56"/>
    <w:rsid w:val="003C6D3F"/>
    <w:rsid w:val="003C7826"/>
    <w:rsid w:val="003D01D0"/>
    <w:rsid w:val="003D05FB"/>
    <w:rsid w:val="003D175C"/>
    <w:rsid w:val="003D1A9D"/>
    <w:rsid w:val="003D25D6"/>
    <w:rsid w:val="003D2EA5"/>
    <w:rsid w:val="003D32C8"/>
    <w:rsid w:val="003D3A0F"/>
    <w:rsid w:val="003D467F"/>
    <w:rsid w:val="003D4E26"/>
    <w:rsid w:val="003D4E5B"/>
    <w:rsid w:val="003D4F06"/>
    <w:rsid w:val="003D4F3B"/>
    <w:rsid w:val="003D5069"/>
    <w:rsid w:val="003D5580"/>
    <w:rsid w:val="003D59C4"/>
    <w:rsid w:val="003D5B1B"/>
    <w:rsid w:val="003D5E0A"/>
    <w:rsid w:val="003D5E45"/>
    <w:rsid w:val="003D6447"/>
    <w:rsid w:val="003D6992"/>
    <w:rsid w:val="003D6E93"/>
    <w:rsid w:val="003D6EAE"/>
    <w:rsid w:val="003D7004"/>
    <w:rsid w:val="003D7128"/>
    <w:rsid w:val="003D7357"/>
    <w:rsid w:val="003D76C2"/>
    <w:rsid w:val="003D7F2C"/>
    <w:rsid w:val="003E145B"/>
    <w:rsid w:val="003E2153"/>
    <w:rsid w:val="003E216F"/>
    <w:rsid w:val="003E286D"/>
    <w:rsid w:val="003E2BBB"/>
    <w:rsid w:val="003E38C1"/>
    <w:rsid w:val="003E4054"/>
    <w:rsid w:val="003E42A7"/>
    <w:rsid w:val="003E5BB4"/>
    <w:rsid w:val="003E5DB4"/>
    <w:rsid w:val="003E5F0E"/>
    <w:rsid w:val="003E631E"/>
    <w:rsid w:val="003E6A2E"/>
    <w:rsid w:val="003E7A77"/>
    <w:rsid w:val="003F0966"/>
    <w:rsid w:val="003F0D3C"/>
    <w:rsid w:val="003F10C7"/>
    <w:rsid w:val="003F122E"/>
    <w:rsid w:val="003F16A7"/>
    <w:rsid w:val="003F1D74"/>
    <w:rsid w:val="003F2930"/>
    <w:rsid w:val="003F2E31"/>
    <w:rsid w:val="003F2F43"/>
    <w:rsid w:val="003F34DB"/>
    <w:rsid w:val="003F3B87"/>
    <w:rsid w:val="003F44BB"/>
    <w:rsid w:val="003F6175"/>
    <w:rsid w:val="003F6482"/>
    <w:rsid w:val="003F67FF"/>
    <w:rsid w:val="003F7228"/>
    <w:rsid w:val="003F77D4"/>
    <w:rsid w:val="00400094"/>
    <w:rsid w:val="00400836"/>
    <w:rsid w:val="00400E78"/>
    <w:rsid w:val="00402832"/>
    <w:rsid w:val="00402BF0"/>
    <w:rsid w:val="004032E4"/>
    <w:rsid w:val="0040357F"/>
    <w:rsid w:val="0040364A"/>
    <w:rsid w:val="00403AF7"/>
    <w:rsid w:val="004048AE"/>
    <w:rsid w:val="00404D76"/>
    <w:rsid w:val="004060C2"/>
    <w:rsid w:val="0040611C"/>
    <w:rsid w:val="00406140"/>
    <w:rsid w:val="00406282"/>
    <w:rsid w:val="0040643F"/>
    <w:rsid w:val="004065B8"/>
    <w:rsid w:val="00406B61"/>
    <w:rsid w:val="00407B21"/>
    <w:rsid w:val="00407B7C"/>
    <w:rsid w:val="00407D8B"/>
    <w:rsid w:val="00407E60"/>
    <w:rsid w:val="00410186"/>
    <w:rsid w:val="004104E5"/>
    <w:rsid w:val="0041086F"/>
    <w:rsid w:val="00410C04"/>
    <w:rsid w:val="00410CB9"/>
    <w:rsid w:val="0041109B"/>
    <w:rsid w:val="0041147C"/>
    <w:rsid w:val="00411B91"/>
    <w:rsid w:val="004122B0"/>
    <w:rsid w:val="00412CF8"/>
    <w:rsid w:val="004130DE"/>
    <w:rsid w:val="0041314E"/>
    <w:rsid w:val="00413210"/>
    <w:rsid w:val="0041341B"/>
    <w:rsid w:val="004138A4"/>
    <w:rsid w:val="00413DE3"/>
    <w:rsid w:val="00413E0F"/>
    <w:rsid w:val="004141AB"/>
    <w:rsid w:val="00414841"/>
    <w:rsid w:val="00414F50"/>
    <w:rsid w:val="004151C0"/>
    <w:rsid w:val="00415602"/>
    <w:rsid w:val="00415612"/>
    <w:rsid w:val="00415B3F"/>
    <w:rsid w:val="00415FD8"/>
    <w:rsid w:val="004168F0"/>
    <w:rsid w:val="00416B17"/>
    <w:rsid w:val="004177DC"/>
    <w:rsid w:val="00417D1E"/>
    <w:rsid w:val="00420E0F"/>
    <w:rsid w:val="00420E1D"/>
    <w:rsid w:val="00420F61"/>
    <w:rsid w:val="0042114C"/>
    <w:rsid w:val="004212B4"/>
    <w:rsid w:val="004218A7"/>
    <w:rsid w:val="004219FE"/>
    <w:rsid w:val="004226D5"/>
    <w:rsid w:val="00423DE3"/>
    <w:rsid w:val="00423E84"/>
    <w:rsid w:val="004246FC"/>
    <w:rsid w:val="004249AE"/>
    <w:rsid w:val="00424C65"/>
    <w:rsid w:val="004252B9"/>
    <w:rsid w:val="004253ED"/>
    <w:rsid w:val="00425409"/>
    <w:rsid w:val="0042587B"/>
    <w:rsid w:val="00425ACF"/>
    <w:rsid w:val="004261C8"/>
    <w:rsid w:val="00426A83"/>
    <w:rsid w:val="00427143"/>
    <w:rsid w:val="0042732C"/>
    <w:rsid w:val="004277D7"/>
    <w:rsid w:val="00427F23"/>
    <w:rsid w:val="00430163"/>
    <w:rsid w:val="00430AC8"/>
    <w:rsid w:val="00430D3F"/>
    <w:rsid w:val="00431057"/>
    <w:rsid w:val="00431F95"/>
    <w:rsid w:val="00431FAC"/>
    <w:rsid w:val="004325CA"/>
    <w:rsid w:val="00432B84"/>
    <w:rsid w:val="00432E75"/>
    <w:rsid w:val="004332B9"/>
    <w:rsid w:val="00433DFA"/>
    <w:rsid w:val="004348D2"/>
    <w:rsid w:val="00434CB6"/>
    <w:rsid w:val="0043557C"/>
    <w:rsid w:val="00436766"/>
    <w:rsid w:val="00436CB3"/>
    <w:rsid w:val="004372C9"/>
    <w:rsid w:val="004373AD"/>
    <w:rsid w:val="00437422"/>
    <w:rsid w:val="00437B09"/>
    <w:rsid w:val="004401EA"/>
    <w:rsid w:val="004408A8"/>
    <w:rsid w:val="00440ACA"/>
    <w:rsid w:val="004416E5"/>
    <w:rsid w:val="00441836"/>
    <w:rsid w:val="0044262F"/>
    <w:rsid w:val="00442895"/>
    <w:rsid w:val="00443B20"/>
    <w:rsid w:val="00443F26"/>
    <w:rsid w:val="004441F0"/>
    <w:rsid w:val="004445C5"/>
    <w:rsid w:val="00444AFE"/>
    <w:rsid w:val="00445289"/>
    <w:rsid w:val="00445C55"/>
    <w:rsid w:val="004469A5"/>
    <w:rsid w:val="00450014"/>
    <w:rsid w:val="00450186"/>
    <w:rsid w:val="00450889"/>
    <w:rsid w:val="00451325"/>
    <w:rsid w:val="00451F7D"/>
    <w:rsid w:val="00452158"/>
    <w:rsid w:val="00452357"/>
    <w:rsid w:val="00452C71"/>
    <w:rsid w:val="0045400E"/>
    <w:rsid w:val="0045439F"/>
    <w:rsid w:val="004545AB"/>
    <w:rsid w:val="00454813"/>
    <w:rsid w:val="00454C82"/>
    <w:rsid w:val="0045507A"/>
    <w:rsid w:val="004551C5"/>
    <w:rsid w:val="00456005"/>
    <w:rsid w:val="00456172"/>
    <w:rsid w:val="00456552"/>
    <w:rsid w:val="00460E5F"/>
    <w:rsid w:val="0046101F"/>
    <w:rsid w:val="00461E8C"/>
    <w:rsid w:val="0046202A"/>
    <w:rsid w:val="00462193"/>
    <w:rsid w:val="0046250E"/>
    <w:rsid w:val="0046365D"/>
    <w:rsid w:val="004650C9"/>
    <w:rsid w:val="00465653"/>
    <w:rsid w:val="00465A37"/>
    <w:rsid w:val="00466336"/>
    <w:rsid w:val="00466974"/>
    <w:rsid w:val="00467347"/>
    <w:rsid w:val="00467709"/>
    <w:rsid w:val="00470EB4"/>
    <w:rsid w:val="004720E1"/>
    <w:rsid w:val="0047216D"/>
    <w:rsid w:val="0047224E"/>
    <w:rsid w:val="00472966"/>
    <w:rsid w:val="00472B68"/>
    <w:rsid w:val="00473324"/>
    <w:rsid w:val="0047379F"/>
    <w:rsid w:val="00473BBA"/>
    <w:rsid w:val="00474A13"/>
    <w:rsid w:val="00474A7C"/>
    <w:rsid w:val="004754A8"/>
    <w:rsid w:val="00475563"/>
    <w:rsid w:val="0047599E"/>
    <w:rsid w:val="004761FB"/>
    <w:rsid w:val="004763ED"/>
    <w:rsid w:val="0047683B"/>
    <w:rsid w:val="00476DA6"/>
    <w:rsid w:val="004775CD"/>
    <w:rsid w:val="00477A16"/>
    <w:rsid w:val="00477D3C"/>
    <w:rsid w:val="0048072E"/>
    <w:rsid w:val="004819EB"/>
    <w:rsid w:val="0048248E"/>
    <w:rsid w:val="004835CD"/>
    <w:rsid w:val="004835E8"/>
    <w:rsid w:val="00483A94"/>
    <w:rsid w:val="00483E06"/>
    <w:rsid w:val="004840F9"/>
    <w:rsid w:val="00484AF8"/>
    <w:rsid w:val="0048524A"/>
    <w:rsid w:val="004869A3"/>
    <w:rsid w:val="00486E4F"/>
    <w:rsid w:val="004874FD"/>
    <w:rsid w:val="00487B78"/>
    <w:rsid w:val="004904E5"/>
    <w:rsid w:val="00490C58"/>
    <w:rsid w:val="004910C5"/>
    <w:rsid w:val="004910C6"/>
    <w:rsid w:val="00491475"/>
    <w:rsid w:val="00491B2F"/>
    <w:rsid w:val="00491F78"/>
    <w:rsid w:val="00492526"/>
    <w:rsid w:val="004928B0"/>
    <w:rsid w:val="00492CF5"/>
    <w:rsid w:val="004933A7"/>
    <w:rsid w:val="004935FF"/>
    <w:rsid w:val="00493C1E"/>
    <w:rsid w:val="004944EC"/>
    <w:rsid w:val="004947FE"/>
    <w:rsid w:val="004958CC"/>
    <w:rsid w:val="00495D6A"/>
    <w:rsid w:val="00495D78"/>
    <w:rsid w:val="004964B5"/>
    <w:rsid w:val="00496A4C"/>
    <w:rsid w:val="00497149"/>
    <w:rsid w:val="004976E7"/>
    <w:rsid w:val="004A038D"/>
    <w:rsid w:val="004A09E1"/>
    <w:rsid w:val="004A1366"/>
    <w:rsid w:val="004A14B8"/>
    <w:rsid w:val="004A17E9"/>
    <w:rsid w:val="004A20FC"/>
    <w:rsid w:val="004A2CAA"/>
    <w:rsid w:val="004A3435"/>
    <w:rsid w:val="004A48FD"/>
    <w:rsid w:val="004A5018"/>
    <w:rsid w:val="004A591F"/>
    <w:rsid w:val="004A64D3"/>
    <w:rsid w:val="004A747B"/>
    <w:rsid w:val="004A74AE"/>
    <w:rsid w:val="004B07DF"/>
    <w:rsid w:val="004B12D2"/>
    <w:rsid w:val="004B2A27"/>
    <w:rsid w:val="004B2FD3"/>
    <w:rsid w:val="004B32B2"/>
    <w:rsid w:val="004B3AB3"/>
    <w:rsid w:val="004B3CBA"/>
    <w:rsid w:val="004B3D94"/>
    <w:rsid w:val="004B5655"/>
    <w:rsid w:val="004B5AF4"/>
    <w:rsid w:val="004B6C42"/>
    <w:rsid w:val="004B6D31"/>
    <w:rsid w:val="004B7836"/>
    <w:rsid w:val="004C0E19"/>
    <w:rsid w:val="004C1B9C"/>
    <w:rsid w:val="004C1F76"/>
    <w:rsid w:val="004C2605"/>
    <w:rsid w:val="004C298D"/>
    <w:rsid w:val="004C327F"/>
    <w:rsid w:val="004C338C"/>
    <w:rsid w:val="004C3FF5"/>
    <w:rsid w:val="004C45A7"/>
    <w:rsid w:val="004C49A6"/>
    <w:rsid w:val="004C57E0"/>
    <w:rsid w:val="004C5D23"/>
    <w:rsid w:val="004C5F6D"/>
    <w:rsid w:val="004C604A"/>
    <w:rsid w:val="004C6197"/>
    <w:rsid w:val="004C7FE1"/>
    <w:rsid w:val="004D0793"/>
    <w:rsid w:val="004D194F"/>
    <w:rsid w:val="004D1A73"/>
    <w:rsid w:val="004D213E"/>
    <w:rsid w:val="004D28DB"/>
    <w:rsid w:val="004D3E58"/>
    <w:rsid w:val="004D405F"/>
    <w:rsid w:val="004D4273"/>
    <w:rsid w:val="004D4943"/>
    <w:rsid w:val="004D5A4C"/>
    <w:rsid w:val="004D5F76"/>
    <w:rsid w:val="004D62ED"/>
    <w:rsid w:val="004D6340"/>
    <w:rsid w:val="004D6AD6"/>
    <w:rsid w:val="004D6C86"/>
    <w:rsid w:val="004D6D2E"/>
    <w:rsid w:val="004D703B"/>
    <w:rsid w:val="004D7B11"/>
    <w:rsid w:val="004E0474"/>
    <w:rsid w:val="004E1769"/>
    <w:rsid w:val="004E2449"/>
    <w:rsid w:val="004E2CF8"/>
    <w:rsid w:val="004E2F2C"/>
    <w:rsid w:val="004E35C3"/>
    <w:rsid w:val="004E3B7E"/>
    <w:rsid w:val="004E3F20"/>
    <w:rsid w:val="004E4008"/>
    <w:rsid w:val="004E4977"/>
    <w:rsid w:val="004E4FB9"/>
    <w:rsid w:val="004E5822"/>
    <w:rsid w:val="004E6B6F"/>
    <w:rsid w:val="004E6FB0"/>
    <w:rsid w:val="004E7AC3"/>
    <w:rsid w:val="004F0260"/>
    <w:rsid w:val="004F0A33"/>
    <w:rsid w:val="004F0DA1"/>
    <w:rsid w:val="004F10CB"/>
    <w:rsid w:val="004F1DBC"/>
    <w:rsid w:val="004F1FF5"/>
    <w:rsid w:val="004F219F"/>
    <w:rsid w:val="004F2739"/>
    <w:rsid w:val="004F2CAD"/>
    <w:rsid w:val="004F345D"/>
    <w:rsid w:val="004F3731"/>
    <w:rsid w:val="004F3A87"/>
    <w:rsid w:val="004F3C90"/>
    <w:rsid w:val="004F3CAC"/>
    <w:rsid w:val="004F4C90"/>
    <w:rsid w:val="004F5296"/>
    <w:rsid w:val="004F53DC"/>
    <w:rsid w:val="004F5400"/>
    <w:rsid w:val="004F54ED"/>
    <w:rsid w:val="004F63E7"/>
    <w:rsid w:val="004F63FC"/>
    <w:rsid w:val="004F6A92"/>
    <w:rsid w:val="004F6AF1"/>
    <w:rsid w:val="004F729D"/>
    <w:rsid w:val="004F764B"/>
    <w:rsid w:val="004F7854"/>
    <w:rsid w:val="004F79C8"/>
    <w:rsid w:val="004F7DFC"/>
    <w:rsid w:val="004F7FE5"/>
    <w:rsid w:val="005004A1"/>
    <w:rsid w:val="005015F9"/>
    <w:rsid w:val="005016E6"/>
    <w:rsid w:val="00502054"/>
    <w:rsid w:val="005021A8"/>
    <w:rsid w:val="005023DD"/>
    <w:rsid w:val="00503563"/>
    <w:rsid w:val="0050372D"/>
    <w:rsid w:val="00503762"/>
    <w:rsid w:val="00503F8C"/>
    <w:rsid w:val="0050407B"/>
    <w:rsid w:val="0050412A"/>
    <w:rsid w:val="005054F6"/>
    <w:rsid w:val="00506599"/>
    <w:rsid w:val="0050678E"/>
    <w:rsid w:val="00506E22"/>
    <w:rsid w:val="005071D8"/>
    <w:rsid w:val="005077EA"/>
    <w:rsid w:val="005109B8"/>
    <w:rsid w:val="00510A1D"/>
    <w:rsid w:val="00510BF6"/>
    <w:rsid w:val="00510D1A"/>
    <w:rsid w:val="00510D36"/>
    <w:rsid w:val="00510FD8"/>
    <w:rsid w:val="00511654"/>
    <w:rsid w:val="005117A5"/>
    <w:rsid w:val="00511FAE"/>
    <w:rsid w:val="00512107"/>
    <w:rsid w:val="00512340"/>
    <w:rsid w:val="0051291E"/>
    <w:rsid w:val="00512BFD"/>
    <w:rsid w:val="00512F2B"/>
    <w:rsid w:val="00513E80"/>
    <w:rsid w:val="0051463F"/>
    <w:rsid w:val="00515B59"/>
    <w:rsid w:val="00515BC1"/>
    <w:rsid w:val="00515BFA"/>
    <w:rsid w:val="00515E12"/>
    <w:rsid w:val="00515E8E"/>
    <w:rsid w:val="00516362"/>
    <w:rsid w:val="005168CF"/>
    <w:rsid w:val="00516A90"/>
    <w:rsid w:val="0051718B"/>
    <w:rsid w:val="0051762E"/>
    <w:rsid w:val="00517B60"/>
    <w:rsid w:val="00517BE3"/>
    <w:rsid w:val="00520551"/>
    <w:rsid w:val="00520DAD"/>
    <w:rsid w:val="0052202E"/>
    <w:rsid w:val="00522C8F"/>
    <w:rsid w:val="00522D1D"/>
    <w:rsid w:val="0052357C"/>
    <w:rsid w:val="005237B7"/>
    <w:rsid w:val="00523A2A"/>
    <w:rsid w:val="00525650"/>
    <w:rsid w:val="00525D6B"/>
    <w:rsid w:val="00525F9A"/>
    <w:rsid w:val="005266A5"/>
    <w:rsid w:val="00526814"/>
    <w:rsid w:val="00526F3E"/>
    <w:rsid w:val="00527708"/>
    <w:rsid w:val="0052770D"/>
    <w:rsid w:val="00527D89"/>
    <w:rsid w:val="00530024"/>
    <w:rsid w:val="005300CD"/>
    <w:rsid w:val="00530B5D"/>
    <w:rsid w:val="00530DCF"/>
    <w:rsid w:val="00530EC1"/>
    <w:rsid w:val="00531EE8"/>
    <w:rsid w:val="00532698"/>
    <w:rsid w:val="0053295D"/>
    <w:rsid w:val="00533E22"/>
    <w:rsid w:val="0053429E"/>
    <w:rsid w:val="0053477F"/>
    <w:rsid w:val="00534863"/>
    <w:rsid w:val="00535847"/>
    <w:rsid w:val="00536A7F"/>
    <w:rsid w:val="0053790E"/>
    <w:rsid w:val="00537995"/>
    <w:rsid w:val="00540F0E"/>
    <w:rsid w:val="005410D8"/>
    <w:rsid w:val="00541C9B"/>
    <w:rsid w:val="00541D5C"/>
    <w:rsid w:val="00544162"/>
    <w:rsid w:val="0054444F"/>
    <w:rsid w:val="005457D6"/>
    <w:rsid w:val="00546B77"/>
    <w:rsid w:val="00546F3A"/>
    <w:rsid w:val="00547396"/>
    <w:rsid w:val="00547DE9"/>
    <w:rsid w:val="00547E69"/>
    <w:rsid w:val="0055000B"/>
    <w:rsid w:val="00550233"/>
    <w:rsid w:val="00550392"/>
    <w:rsid w:val="00550499"/>
    <w:rsid w:val="00551AE9"/>
    <w:rsid w:val="00551B92"/>
    <w:rsid w:val="00552233"/>
    <w:rsid w:val="005528D3"/>
    <w:rsid w:val="005533E7"/>
    <w:rsid w:val="00553534"/>
    <w:rsid w:val="005537AF"/>
    <w:rsid w:val="00553EFB"/>
    <w:rsid w:val="00554210"/>
    <w:rsid w:val="00554B20"/>
    <w:rsid w:val="00555688"/>
    <w:rsid w:val="005557B7"/>
    <w:rsid w:val="00555C32"/>
    <w:rsid w:val="00556178"/>
    <w:rsid w:val="005563D0"/>
    <w:rsid w:val="00556703"/>
    <w:rsid w:val="00556C64"/>
    <w:rsid w:val="00556D7A"/>
    <w:rsid w:val="00557462"/>
    <w:rsid w:val="00557C8D"/>
    <w:rsid w:val="00557F11"/>
    <w:rsid w:val="00557F97"/>
    <w:rsid w:val="005600B7"/>
    <w:rsid w:val="005602B7"/>
    <w:rsid w:val="00560492"/>
    <w:rsid w:val="005606B4"/>
    <w:rsid w:val="00560C59"/>
    <w:rsid w:val="005613A8"/>
    <w:rsid w:val="005618F1"/>
    <w:rsid w:val="00562431"/>
    <w:rsid w:val="005625AC"/>
    <w:rsid w:val="00562765"/>
    <w:rsid w:val="0056286D"/>
    <w:rsid w:val="00562A56"/>
    <w:rsid w:val="00563725"/>
    <w:rsid w:val="0056407A"/>
    <w:rsid w:val="00564526"/>
    <w:rsid w:val="00564B0D"/>
    <w:rsid w:val="00564D0B"/>
    <w:rsid w:val="00565CA6"/>
    <w:rsid w:val="00566ABC"/>
    <w:rsid w:val="00566F3E"/>
    <w:rsid w:val="00567B1C"/>
    <w:rsid w:val="00567E1E"/>
    <w:rsid w:val="0057052E"/>
    <w:rsid w:val="005719AB"/>
    <w:rsid w:val="00571A74"/>
    <w:rsid w:val="00573308"/>
    <w:rsid w:val="005735F7"/>
    <w:rsid w:val="0057431B"/>
    <w:rsid w:val="005746CB"/>
    <w:rsid w:val="005776E0"/>
    <w:rsid w:val="00580250"/>
    <w:rsid w:val="005803BD"/>
    <w:rsid w:val="00580415"/>
    <w:rsid w:val="00581A49"/>
    <w:rsid w:val="0058246B"/>
    <w:rsid w:val="005827C1"/>
    <w:rsid w:val="005828EA"/>
    <w:rsid w:val="0058372F"/>
    <w:rsid w:val="00583A0B"/>
    <w:rsid w:val="00583B52"/>
    <w:rsid w:val="0058422B"/>
    <w:rsid w:val="005842C5"/>
    <w:rsid w:val="00584949"/>
    <w:rsid w:val="005853D7"/>
    <w:rsid w:val="00585B04"/>
    <w:rsid w:val="00586524"/>
    <w:rsid w:val="00586AD9"/>
    <w:rsid w:val="00587C1A"/>
    <w:rsid w:val="005902A7"/>
    <w:rsid w:val="005909D3"/>
    <w:rsid w:val="00591429"/>
    <w:rsid w:val="00591449"/>
    <w:rsid w:val="00591F38"/>
    <w:rsid w:val="00592747"/>
    <w:rsid w:val="00593651"/>
    <w:rsid w:val="0059371C"/>
    <w:rsid w:val="005941A2"/>
    <w:rsid w:val="00594B5E"/>
    <w:rsid w:val="005957BC"/>
    <w:rsid w:val="005965D3"/>
    <w:rsid w:val="00596AF2"/>
    <w:rsid w:val="00596D44"/>
    <w:rsid w:val="00596FF5"/>
    <w:rsid w:val="00597102"/>
    <w:rsid w:val="0059716A"/>
    <w:rsid w:val="005974F8"/>
    <w:rsid w:val="005979B9"/>
    <w:rsid w:val="00597D9B"/>
    <w:rsid w:val="005A1D1D"/>
    <w:rsid w:val="005A2DB0"/>
    <w:rsid w:val="005A305E"/>
    <w:rsid w:val="005A37C8"/>
    <w:rsid w:val="005A3E00"/>
    <w:rsid w:val="005A3ED6"/>
    <w:rsid w:val="005A6909"/>
    <w:rsid w:val="005A6A21"/>
    <w:rsid w:val="005A6D09"/>
    <w:rsid w:val="005A7A7D"/>
    <w:rsid w:val="005A7EE0"/>
    <w:rsid w:val="005B0DC2"/>
    <w:rsid w:val="005B0F4A"/>
    <w:rsid w:val="005B1684"/>
    <w:rsid w:val="005B1C71"/>
    <w:rsid w:val="005B2D38"/>
    <w:rsid w:val="005B2F75"/>
    <w:rsid w:val="005B3208"/>
    <w:rsid w:val="005B4121"/>
    <w:rsid w:val="005B41C0"/>
    <w:rsid w:val="005B43A0"/>
    <w:rsid w:val="005B46A7"/>
    <w:rsid w:val="005B47EC"/>
    <w:rsid w:val="005B48BC"/>
    <w:rsid w:val="005B48E3"/>
    <w:rsid w:val="005B5E6C"/>
    <w:rsid w:val="005B63E2"/>
    <w:rsid w:val="005B65CA"/>
    <w:rsid w:val="005B6DC6"/>
    <w:rsid w:val="005B7B23"/>
    <w:rsid w:val="005C0E51"/>
    <w:rsid w:val="005C10B8"/>
    <w:rsid w:val="005C1E49"/>
    <w:rsid w:val="005C2485"/>
    <w:rsid w:val="005C2AF7"/>
    <w:rsid w:val="005C2E59"/>
    <w:rsid w:val="005C32B5"/>
    <w:rsid w:val="005C387A"/>
    <w:rsid w:val="005C45A4"/>
    <w:rsid w:val="005C4C49"/>
    <w:rsid w:val="005C5454"/>
    <w:rsid w:val="005C5B70"/>
    <w:rsid w:val="005C6A95"/>
    <w:rsid w:val="005C6D8A"/>
    <w:rsid w:val="005D0C57"/>
    <w:rsid w:val="005D0E2E"/>
    <w:rsid w:val="005D0E7A"/>
    <w:rsid w:val="005D1725"/>
    <w:rsid w:val="005D2590"/>
    <w:rsid w:val="005D25F2"/>
    <w:rsid w:val="005D26F7"/>
    <w:rsid w:val="005D2748"/>
    <w:rsid w:val="005D2828"/>
    <w:rsid w:val="005D3128"/>
    <w:rsid w:val="005D3854"/>
    <w:rsid w:val="005D3A3D"/>
    <w:rsid w:val="005D3BB0"/>
    <w:rsid w:val="005D3C64"/>
    <w:rsid w:val="005D3F0B"/>
    <w:rsid w:val="005D43BF"/>
    <w:rsid w:val="005D4417"/>
    <w:rsid w:val="005D456F"/>
    <w:rsid w:val="005D4B7D"/>
    <w:rsid w:val="005D58A4"/>
    <w:rsid w:val="005D5B47"/>
    <w:rsid w:val="005D61C2"/>
    <w:rsid w:val="005D673C"/>
    <w:rsid w:val="005D6C7E"/>
    <w:rsid w:val="005D6C91"/>
    <w:rsid w:val="005D75D9"/>
    <w:rsid w:val="005D78C3"/>
    <w:rsid w:val="005E1287"/>
    <w:rsid w:val="005E16D9"/>
    <w:rsid w:val="005E1901"/>
    <w:rsid w:val="005E1D74"/>
    <w:rsid w:val="005E1F5E"/>
    <w:rsid w:val="005E2DE2"/>
    <w:rsid w:val="005E3FBD"/>
    <w:rsid w:val="005E41CF"/>
    <w:rsid w:val="005E4884"/>
    <w:rsid w:val="005E4D69"/>
    <w:rsid w:val="005E59A4"/>
    <w:rsid w:val="005E631A"/>
    <w:rsid w:val="005E7812"/>
    <w:rsid w:val="005F0231"/>
    <w:rsid w:val="005F0635"/>
    <w:rsid w:val="005F0E1A"/>
    <w:rsid w:val="005F1220"/>
    <w:rsid w:val="005F16DF"/>
    <w:rsid w:val="005F17AD"/>
    <w:rsid w:val="005F1C08"/>
    <w:rsid w:val="005F2554"/>
    <w:rsid w:val="005F3796"/>
    <w:rsid w:val="005F4387"/>
    <w:rsid w:val="005F4680"/>
    <w:rsid w:val="005F51CE"/>
    <w:rsid w:val="005F6F9D"/>
    <w:rsid w:val="005F7067"/>
    <w:rsid w:val="005F7A79"/>
    <w:rsid w:val="006010F5"/>
    <w:rsid w:val="00601F50"/>
    <w:rsid w:val="006025E5"/>
    <w:rsid w:val="0060294C"/>
    <w:rsid w:val="006029BD"/>
    <w:rsid w:val="00602D65"/>
    <w:rsid w:val="00603078"/>
    <w:rsid w:val="0060321E"/>
    <w:rsid w:val="006034B1"/>
    <w:rsid w:val="00603688"/>
    <w:rsid w:val="00603CED"/>
    <w:rsid w:val="00603F00"/>
    <w:rsid w:val="006044E9"/>
    <w:rsid w:val="00605005"/>
    <w:rsid w:val="006067C7"/>
    <w:rsid w:val="0060689D"/>
    <w:rsid w:val="00606BEB"/>
    <w:rsid w:val="0060730C"/>
    <w:rsid w:val="00607545"/>
    <w:rsid w:val="006075EB"/>
    <w:rsid w:val="00607A07"/>
    <w:rsid w:val="006119CC"/>
    <w:rsid w:val="00611A05"/>
    <w:rsid w:val="006123C3"/>
    <w:rsid w:val="00612453"/>
    <w:rsid w:val="00612811"/>
    <w:rsid w:val="006128FB"/>
    <w:rsid w:val="00612FC9"/>
    <w:rsid w:val="00613A08"/>
    <w:rsid w:val="00613AE9"/>
    <w:rsid w:val="00614777"/>
    <w:rsid w:val="006162B6"/>
    <w:rsid w:val="00616E43"/>
    <w:rsid w:val="006172CE"/>
    <w:rsid w:val="0061765B"/>
    <w:rsid w:val="00620151"/>
    <w:rsid w:val="006204B4"/>
    <w:rsid w:val="006204E4"/>
    <w:rsid w:val="006205AB"/>
    <w:rsid w:val="00620675"/>
    <w:rsid w:val="006208A2"/>
    <w:rsid w:val="00620902"/>
    <w:rsid w:val="00620B0E"/>
    <w:rsid w:val="006211D1"/>
    <w:rsid w:val="0062122E"/>
    <w:rsid w:val="00621A40"/>
    <w:rsid w:val="00621BE6"/>
    <w:rsid w:val="00623260"/>
    <w:rsid w:val="0062332A"/>
    <w:rsid w:val="00623707"/>
    <w:rsid w:val="0062382F"/>
    <w:rsid w:val="006239EF"/>
    <w:rsid w:val="00623E4F"/>
    <w:rsid w:val="006248E6"/>
    <w:rsid w:val="006250D5"/>
    <w:rsid w:val="006253FE"/>
    <w:rsid w:val="0062574F"/>
    <w:rsid w:val="00625821"/>
    <w:rsid w:val="00625C14"/>
    <w:rsid w:val="00626103"/>
    <w:rsid w:val="00626550"/>
    <w:rsid w:val="0062749C"/>
    <w:rsid w:val="0062769F"/>
    <w:rsid w:val="00627D63"/>
    <w:rsid w:val="00627EE6"/>
    <w:rsid w:val="006300A2"/>
    <w:rsid w:val="00630427"/>
    <w:rsid w:val="006304A7"/>
    <w:rsid w:val="00631481"/>
    <w:rsid w:val="006315EA"/>
    <w:rsid w:val="00631885"/>
    <w:rsid w:val="00631DC3"/>
    <w:rsid w:val="006336C2"/>
    <w:rsid w:val="00633701"/>
    <w:rsid w:val="00633708"/>
    <w:rsid w:val="00633885"/>
    <w:rsid w:val="006341C0"/>
    <w:rsid w:val="00634223"/>
    <w:rsid w:val="0063518D"/>
    <w:rsid w:val="006351A0"/>
    <w:rsid w:val="006352E6"/>
    <w:rsid w:val="00635776"/>
    <w:rsid w:val="0063588D"/>
    <w:rsid w:val="00635B79"/>
    <w:rsid w:val="00636500"/>
    <w:rsid w:val="00636998"/>
    <w:rsid w:val="00636DE6"/>
    <w:rsid w:val="00636E1E"/>
    <w:rsid w:val="00640358"/>
    <w:rsid w:val="006406D8"/>
    <w:rsid w:val="00641C19"/>
    <w:rsid w:val="00643ABD"/>
    <w:rsid w:val="006441EF"/>
    <w:rsid w:val="00644987"/>
    <w:rsid w:val="00644A08"/>
    <w:rsid w:val="00644FE3"/>
    <w:rsid w:val="0064707E"/>
    <w:rsid w:val="0064725A"/>
    <w:rsid w:val="00650F33"/>
    <w:rsid w:val="00651485"/>
    <w:rsid w:val="00651B3E"/>
    <w:rsid w:val="00652634"/>
    <w:rsid w:val="00652B5E"/>
    <w:rsid w:val="00653479"/>
    <w:rsid w:val="006535DB"/>
    <w:rsid w:val="0065396A"/>
    <w:rsid w:val="0065403D"/>
    <w:rsid w:val="00654235"/>
    <w:rsid w:val="006542AD"/>
    <w:rsid w:val="006549F5"/>
    <w:rsid w:val="00654FBC"/>
    <w:rsid w:val="006558F3"/>
    <w:rsid w:val="00655B84"/>
    <w:rsid w:val="00655C73"/>
    <w:rsid w:val="00657913"/>
    <w:rsid w:val="0065791E"/>
    <w:rsid w:val="00657B0E"/>
    <w:rsid w:val="00661087"/>
    <w:rsid w:val="0066158B"/>
    <w:rsid w:val="006618FA"/>
    <w:rsid w:val="00661E40"/>
    <w:rsid w:val="00662078"/>
    <w:rsid w:val="0066219E"/>
    <w:rsid w:val="006627CC"/>
    <w:rsid w:val="00662FCF"/>
    <w:rsid w:val="00663E23"/>
    <w:rsid w:val="0066414A"/>
    <w:rsid w:val="00664249"/>
    <w:rsid w:val="006642D8"/>
    <w:rsid w:val="00664A02"/>
    <w:rsid w:val="00664BA3"/>
    <w:rsid w:val="00664E33"/>
    <w:rsid w:val="00664F8E"/>
    <w:rsid w:val="00665C05"/>
    <w:rsid w:val="00670026"/>
    <w:rsid w:val="006704E8"/>
    <w:rsid w:val="00671E20"/>
    <w:rsid w:val="00672217"/>
    <w:rsid w:val="006723F1"/>
    <w:rsid w:val="0067252B"/>
    <w:rsid w:val="00672C24"/>
    <w:rsid w:val="00672C5C"/>
    <w:rsid w:val="00672F10"/>
    <w:rsid w:val="00672F66"/>
    <w:rsid w:val="0067430B"/>
    <w:rsid w:val="006743ED"/>
    <w:rsid w:val="0067466D"/>
    <w:rsid w:val="006748D3"/>
    <w:rsid w:val="00674B97"/>
    <w:rsid w:val="00675324"/>
    <w:rsid w:val="00675FE6"/>
    <w:rsid w:val="0067689F"/>
    <w:rsid w:val="006768EE"/>
    <w:rsid w:val="00676CF8"/>
    <w:rsid w:val="00676F15"/>
    <w:rsid w:val="006777FA"/>
    <w:rsid w:val="00677AC4"/>
    <w:rsid w:val="00677BD6"/>
    <w:rsid w:val="00677C9E"/>
    <w:rsid w:val="00680078"/>
    <w:rsid w:val="006801C5"/>
    <w:rsid w:val="00680649"/>
    <w:rsid w:val="00682A73"/>
    <w:rsid w:val="00682E2A"/>
    <w:rsid w:val="0068347C"/>
    <w:rsid w:val="006835C4"/>
    <w:rsid w:val="00683761"/>
    <w:rsid w:val="00683938"/>
    <w:rsid w:val="006847F3"/>
    <w:rsid w:val="00684C47"/>
    <w:rsid w:val="00685074"/>
    <w:rsid w:val="0068583C"/>
    <w:rsid w:val="00685F29"/>
    <w:rsid w:val="00686200"/>
    <w:rsid w:val="00686666"/>
    <w:rsid w:val="00690D2D"/>
    <w:rsid w:val="00691265"/>
    <w:rsid w:val="00692A28"/>
    <w:rsid w:val="00692C08"/>
    <w:rsid w:val="00693012"/>
    <w:rsid w:val="0069413E"/>
    <w:rsid w:val="00694280"/>
    <w:rsid w:val="00694BBC"/>
    <w:rsid w:val="006950E0"/>
    <w:rsid w:val="0069523B"/>
    <w:rsid w:val="006952B2"/>
    <w:rsid w:val="00695B3B"/>
    <w:rsid w:val="0069687A"/>
    <w:rsid w:val="0069728D"/>
    <w:rsid w:val="0069732C"/>
    <w:rsid w:val="0069742D"/>
    <w:rsid w:val="00697AD5"/>
    <w:rsid w:val="006A00C7"/>
    <w:rsid w:val="006A1020"/>
    <w:rsid w:val="006A185F"/>
    <w:rsid w:val="006A1A84"/>
    <w:rsid w:val="006A1D7D"/>
    <w:rsid w:val="006A26B6"/>
    <w:rsid w:val="006A2E80"/>
    <w:rsid w:val="006A2EF5"/>
    <w:rsid w:val="006A31B1"/>
    <w:rsid w:val="006A3A2A"/>
    <w:rsid w:val="006A4600"/>
    <w:rsid w:val="006A5983"/>
    <w:rsid w:val="006A5C62"/>
    <w:rsid w:val="006A5DE5"/>
    <w:rsid w:val="006A6582"/>
    <w:rsid w:val="006B0179"/>
    <w:rsid w:val="006B0598"/>
    <w:rsid w:val="006B081A"/>
    <w:rsid w:val="006B0C5D"/>
    <w:rsid w:val="006B1DAD"/>
    <w:rsid w:val="006B2853"/>
    <w:rsid w:val="006B316C"/>
    <w:rsid w:val="006B395F"/>
    <w:rsid w:val="006B3F8A"/>
    <w:rsid w:val="006B41BF"/>
    <w:rsid w:val="006B5317"/>
    <w:rsid w:val="006B5421"/>
    <w:rsid w:val="006B5F1A"/>
    <w:rsid w:val="006B5F83"/>
    <w:rsid w:val="006B6252"/>
    <w:rsid w:val="006B63F9"/>
    <w:rsid w:val="006B6492"/>
    <w:rsid w:val="006B6787"/>
    <w:rsid w:val="006B782C"/>
    <w:rsid w:val="006B7A07"/>
    <w:rsid w:val="006B7A6A"/>
    <w:rsid w:val="006C0833"/>
    <w:rsid w:val="006C0B18"/>
    <w:rsid w:val="006C13C3"/>
    <w:rsid w:val="006C177A"/>
    <w:rsid w:val="006C1843"/>
    <w:rsid w:val="006C1DB6"/>
    <w:rsid w:val="006C214A"/>
    <w:rsid w:val="006C348C"/>
    <w:rsid w:val="006C3CD0"/>
    <w:rsid w:val="006C3EFA"/>
    <w:rsid w:val="006C3FC7"/>
    <w:rsid w:val="006C47D6"/>
    <w:rsid w:val="006C4B17"/>
    <w:rsid w:val="006C501B"/>
    <w:rsid w:val="006C557B"/>
    <w:rsid w:val="006C5729"/>
    <w:rsid w:val="006C5EDA"/>
    <w:rsid w:val="006C6705"/>
    <w:rsid w:val="006C6752"/>
    <w:rsid w:val="006C691C"/>
    <w:rsid w:val="006C6FCC"/>
    <w:rsid w:val="006D03BA"/>
    <w:rsid w:val="006D0581"/>
    <w:rsid w:val="006D06E3"/>
    <w:rsid w:val="006D0B24"/>
    <w:rsid w:val="006D11C7"/>
    <w:rsid w:val="006D134C"/>
    <w:rsid w:val="006D13F0"/>
    <w:rsid w:val="006D1E2D"/>
    <w:rsid w:val="006D221D"/>
    <w:rsid w:val="006D2A10"/>
    <w:rsid w:val="006D2A57"/>
    <w:rsid w:val="006D32E6"/>
    <w:rsid w:val="006D3945"/>
    <w:rsid w:val="006D39F8"/>
    <w:rsid w:val="006D3A44"/>
    <w:rsid w:val="006D3E35"/>
    <w:rsid w:val="006D4BA3"/>
    <w:rsid w:val="006D4C56"/>
    <w:rsid w:val="006D4EE5"/>
    <w:rsid w:val="006D4F64"/>
    <w:rsid w:val="006D4FCF"/>
    <w:rsid w:val="006D54C4"/>
    <w:rsid w:val="006D5573"/>
    <w:rsid w:val="006D594F"/>
    <w:rsid w:val="006D61AD"/>
    <w:rsid w:val="006D7BB9"/>
    <w:rsid w:val="006D7BD2"/>
    <w:rsid w:val="006E024C"/>
    <w:rsid w:val="006E04C1"/>
    <w:rsid w:val="006E0BDC"/>
    <w:rsid w:val="006E1605"/>
    <w:rsid w:val="006E19AE"/>
    <w:rsid w:val="006E1B23"/>
    <w:rsid w:val="006E373F"/>
    <w:rsid w:val="006E52FE"/>
    <w:rsid w:val="006E5CA3"/>
    <w:rsid w:val="006E5EE6"/>
    <w:rsid w:val="006E5F62"/>
    <w:rsid w:val="006E6229"/>
    <w:rsid w:val="006E6F72"/>
    <w:rsid w:val="006E6FF0"/>
    <w:rsid w:val="006E74D7"/>
    <w:rsid w:val="006E7D09"/>
    <w:rsid w:val="006F02F8"/>
    <w:rsid w:val="006F1371"/>
    <w:rsid w:val="006F14CE"/>
    <w:rsid w:val="006F1B31"/>
    <w:rsid w:val="006F1F30"/>
    <w:rsid w:val="006F4F66"/>
    <w:rsid w:val="006F5881"/>
    <w:rsid w:val="006F684B"/>
    <w:rsid w:val="006F689D"/>
    <w:rsid w:val="006F6C65"/>
    <w:rsid w:val="007007C2"/>
    <w:rsid w:val="0070141E"/>
    <w:rsid w:val="007014C8"/>
    <w:rsid w:val="00701EEC"/>
    <w:rsid w:val="00702A56"/>
    <w:rsid w:val="00704465"/>
    <w:rsid w:val="00704C33"/>
    <w:rsid w:val="00705AF8"/>
    <w:rsid w:val="00706472"/>
    <w:rsid w:val="00706536"/>
    <w:rsid w:val="00706952"/>
    <w:rsid w:val="00706A1A"/>
    <w:rsid w:val="00706DBF"/>
    <w:rsid w:val="00707233"/>
    <w:rsid w:val="00707988"/>
    <w:rsid w:val="00707EDB"/>
    <w:rsid w:val="00710955"/>
    <w:rsid w:val="00711021"/>
    <w:rsid w:val="00711A62"/>
    <w:rsid w:val="007124CB"/>
    <w:rsid w:val="0071361D"/>
    <w:rsid w:val="00713785"/>
    <w:rsid w:val="00714344"/>
    <w:rsid w:val="00714521"/>
    <w:rsid w:val="00714CCC"/>
    <w:rsid w:val="0071529A"/>
    <w:rsid w:val="00715789"/>
    <w:rsid w:val="00715C70"/>
    <w:rsid w:val="00716EC4"/>
    <w:rsid w:val="0071738D"/>
    <w:rsid w:val="007173CD"/>
    <w:rsid w:val="0071748B"/>
    <w:rsid w:val="007176ED"/>
    <w:rsid w:val="00717915"/>
    <w:rsid w:val="00717CB8"/>
    <w:rsid w:val="00717D38"/>
    <w:rsid w:val="0072025C"/>
    <w:rsid w:val="007204F0"/>
    <w:rsid w:val="00721283"/>
    <w:rsid w:val="007215B6"/>
    <w:rsid w:val="00721F04"/>
    <w:rsid w:val="0072211B"/>
    <w:rsid w:val="00722192"/>
    <w:rsid w:val="00722517"/>
    <w:rsid w:val="00722DE1"/>
    <w:rsid w:val="00722EB4"/>
    <w:rsid w:val="00723667"/>
    <w:rsid w:val="00723CA1"/>
    <w:rsid w:val="00724403"/>
    <w:rsid w:val="0072444E"/>
    <w:rsid w:val="00724BC5"/>
    <w:rsid w:val="00724FE9"/>
    <w:rsid w:val="007252BD"/>
    <w:rsid w:val="007252BF"/>
    <w:rsid w:val="007258E0"/>
    <w:rsid w:val="00725917"/>
    <w:rsid w:val="00726049"/>
    <w:rsid w:val="0072631E"/>
    <w:rsid w:val="00726332"/>
    <w:rsid w:val="00726BEF"/>
    <w:rsid w:val="00730540"/>
    <w:rsid w:val="00730737"/>
    <w:rsid w:val="007308DA"/>
    <w:rsid w:val="00730ECA"/>
    <w:rsid w:val="007315CB"/>
    <w:rsid w:val="007316F6"/>
    <w:rsid w:val="00732A64"/>
    <w:rsid w:val="00732D13"/>
    <w:rsid w:val="00732D90"/>
    <w:rsid w:val="00732F76"/>
    <w:rsid w:val="00733087"/>
    <w:rsid w:val="00733088"/>
    <w:rsid w:val="007336A9"/>
    <w:rsid w:val="007339BD"/>
    <w:rsid w:val="00734C2A"/>
    <w:rsid w:val="00734E52"/>
    <w:rsid w:val="007355E9"/>
    <w:rsid w:val="0073591F"/>
    <w:rsid w:val="00737172"/>
    <w:rsid w:val="007373D9"/>
    <w:rsid w:val="0073770B"/>
    <w:rsid w:val="0073798D"/>
    <w:rsid w:val="00737BDB"/>
    <w:rsid w:val="00740EA0"/>
    <w:rsid w:val="00740EE2"/>
    <w:rsid w:val="007416D7"/>
    <w:rsid w:val="007420D2"/>
    <w:rsid w:val="00742E59"/>
    <w:rsid w:val="0074348A"/>
    <w:rsid w:val="00743B9B"/>
    <w:rsid w:val="00743DAB"/>
    <w:rsid w:val="00744528"/>
    <w:rsid w:val="00744579"/>
    <w:rsid w:val="00744600"/>
    <w:rsid w:val="007455BE"/>
    <w:rsid w:val="0074595D"/>
    <w:rsid w:val="00745EB1"/>
    <w:rsid w:val="0074608F"/>
    <w:rsid w:val="007462BF"/>
    <w:rsid w:val="00746BCC"/>
    <w:rsid w:val="007471BA"/>
    <w:rsid w:val="00747980"/>
    <w:rsid w:val="007505CF"/>
    <w:rsid w:val="007509F8"/>
    <w:rsid w:val="00751161"/>
    <w:rsid w:val="0075155C"/>
    <w:rsid w:val="00752017"/>
    <w:rsid w:val="00752817"/>
    <w:rsid w:val="0075289C"/>
    <w:rsid w:val="007529E5"/>
    <w:rsid w:val="00752BA4"/>
    <w:rsid w:val="00752D7B"/>
    <w:rsid w:val="00753000"/>
    <w:rsid w:val="00753519"/>
    <w:rsid w:val="00753A8B"/>
    <w:rsid w:val="00756257"/>
    <w:rsid w:val="00756EC6"/>
    <w:rsid w:val="00757CDB"/>
    <w:rsid w:val="0076021D"/>
    <w:rsid w:val="007609EC"/>
    <w:rsid w:val="0076134B"/>
    <w:rsid w:val="00761EAA"/>
    <w:rsid w:val="00761EEF"/>
    <w:rsid w:val="007629C1"/>
    <w:rsid w:val="00762D6A"/>
    <w:rsid w:val="00763492"/>
    <w:rsid w:val="00763628"/>
    <w:rsid w:val="00764D74"/>
    <w:rsid w:val="00764DDC"/>
    <w:rsid w:val="00765812"/>
    <w:rsid w:val="00766601"/>
    <w:rsid w:val="00767BF8"/>
    <w:rsid w:val="00767C2E"/>
    <w:rsid w:val="00767ED8"/>
    <w:rsid w:val="00767F3F"/>
    <w:rsid w:val="00770025"/>
    <w:rsid w:val="007709B9"/>
    <w:rsid w:val="00771EAE"/>
    <w:rsid w:val="00774C13"/>
    <w:rsid w:val="00774C32"/>
    <w:rsid w:val="0077521F"/>
    <w:rsid w:val="0077544E"/>
    <w:rsid w:val="007759B3"/>
    <w:rsid w:val="00775BCB"/>
    <w:rsid w:val="0077617D"/>
    <w:rsid w:val="007762C7"/>
    <w:rsid w:val="007766C0"/>
    <w:rsid w:val="007771CF"/>
    <w:rsid w:val="00777A45"/>
    <w:rsid w:val="00777C69"/>
    <w:rsid w:val="00777F42"/>
    <w:rsid w:val="007807B9"/>
    <w:rsid w:val="0078094E"/>
    <w:rsid w:val="007825AF"/>
    <w:rsid w:val="00782713"/>
    <w:rsid w:val="0078337B"/>
    <w:rsid w:val="007837B5"/>
    <w:rsid w:val="00783A58"/>
    <w:rsid w:val="00783CB9"/>
    <w:rsid w:val="00784B5F"/>
    <w:rsid w:val="00785113"/>
    <w:rsid w:val="00785989"/>
    <w:rsid w:val="00785E83"/>
    <w:rsid w:val="007861DF"/>
    <w:rsid w:val="00786805"/>
    <w:rsid w:val="007871B9"/>
    <w:rsid w:val="00790C2A"/>
    <w:rsid w:val="00791709"/>
    <w:rsid w:val="0079207A"/>
    <w:rsid w:val="00792979"/>
    <w:rsid w:val="00794CA0"/>
    <w:rsid w:val="00794F03"/>
    <w:rsid w:val="00795C68"/>
    <w:rsid w:val="0079615B"/>
    <w:rsid w:val="00796F4A"/>
    <w:rsid w:val="00797A8C"/>
    <w:rsid w:val="007A047F"/>
    <w:rsid w:val="007A0506"/>
    <w:rsid w:val="007A0C2D"/>
    <w:rsid w:val="007A1226"/>
    <w:rsid w:val="007A1792"/>
    <w:rsid w:val="007A1AA8"/>
    <w:rsid w:val="007A294A"/>
    <w:rsid w:val="007A29A1"/>
    <w:rsid w:val="007A2AC9"/>
    <w:rsid w:val="007A3E32"/>
    <w:rsid w:val="007A3FB3"/>
    <w:rsid w:val="007A4075"/>
    <w:rsid w:val="007A4579"/>
    <w:rsid w:val="007A5302"/>
    <w:rsid w:val="007A5838"/>
    <w:rsid w:val="007A60AE"/>
    <w:rsid w:val="007A6979"/>
    <w:rsid w:val="007A7249"/>
    <w:rsid w:val="007B0187"/>
    <w:rsid w:val="007B02FF"/>
    <w:rsid w:val="007B044B"/>
    <w:rsid w:val="007B0684"/>
    <w:rsid w:val="007B1865"/>
    <w:rsid w:val="007B2098"/>
    <w:rsid w:val="007B2813"/>
    <w:rsid w:val="007B29B0"/>
    <w:rsid w:val="007B2A61"/>
    <w:rsid w:val="007B2E85"/>
    <w:rsid w:val="007B3896"/>
    <w:rsid w:val="007B3ACC"/>
    <w:rsid w:val="007B3F19"/>
    <w:rsid w:val="007B4172"/>
    <w:rsid w:val="007B443B"/>
    <w:rsid w:val="007B4737"/>
    <w:rsid w:val="007B5680"/>
    <w:rsid w:val="007B6266"/>
    <w:rsid w:val="007B6675"/>
    <w:rsid w:val="007B6D96"/>
    <w:rsid w:val="007B7230"/>
    <w:rsid w:val="007C06AB"/>
    <w:rsid w:val="007C0B8B"/>
    <w:rsid w:val="007C10E0"/>
    <w:rsid w:val="007C10F3"/>
    <w:rsid w:val="007C1A08"/>
    <w:rsid w:val="007C1F63"/>
    <w:rsid w:val="007C228E"/>
    <w:rsid w:val="007C23CF"/>
    <w:rsid w:val="007C259C"/>
    <w:rsid w:val="007C302F"/>
    <w:rsid w:val="007C3153"/>
    <w:rsid w:val="007C34B4"/>
    <w:rsid w:val="007C3C38"/>
    <w:rsid w:val="007C3DDA"/>
    <w:rsid w:val="007C4DC5"/>
    <w:rsid w:val="007C51A5"/>
    <w:rsid w:val="007C60C8"/>
    <w:rsid w:val="007C651C"/>
    <w:rsid w:val="007C6672"/>
    <w:rsid w:val="007C70C7"/>
    <w:rsid w:val="007C715E"/>
    <w:rsid w:val="007C7D26"/>
    <w:rsid w:val="007D0471"/>
    <w:rsid w:val="007D05AE"/>
    <w:rsid w:val="007D15EE"/>
    <w:rsid w:val="007D172C"/>
    <w:rsid w:val="007D1807"/>
    <w:rsid w:val="007D1897"/>
    <w:rsid w:val="007D26A3"/>
    <w:rsid w:val="007D26FE"/>
    <w:rsid w:val="007D3218"/>
    <w:rsid w:val="007D34DE"/>
    <w:rsid w:val="007D351A"/>
    <w:rsid w:val="007D3AC8"/>
    <w:rsid w:val="007D3B92"/>
    <w:rsid w:val="007D3BAD"/>
    <w:rsid w:val="007D5258"/>
    <w:rsid w:val="007D5C86"/>
    <w:rsid w:val="007D5CDA"/>
    <w:rsid w:val="007D60BF"/>
    <w:rsid w:val="007D62F8"/>
    <w:rsid w:val="007D67C9"/>
    <w:rsid w:val="007D75FC"/>
    <w:rsid w:val="007D7C4C"/>
    <w:rsid w:val="007D7E09"/>
    <w:rsid w:val="007E053E"/>
    <w:rsid w:val="007E1971"/>
    <w:rsid w:val="007E1B62"/>
    <w:rsid w:val="007E1E31"/>
    <w:rsid w:val="007E1F7F"/>
    <w:rsid w:val="007E2E42"/>
    <w:rsid w:val="007E2EAF"/>
    <w:rsid w:val="007E3753"/>
    <w:rsid w:val="007E3900"/>
    <w:rsid w:val="007E4196"/>
    <w:rsid w:val="007E46B1"/>
    <w:rsid w:val="007E46BE"/>
    <w:rsid w:val="007E4BCA"/>
    <w:rsid w:val="007E537E"/>
    <w:rsid w:val="007E698D"/>
    <w:rsid w:val="007E6EA9"/>
    <w:rsid w:val="007E7607"/>
    <w:rsid w:val="007F0182"/>
    <w:rsid w:val="007F06D6"/>
    <w:rsid w:val="007F12EF"/>
    <w:rsid w:val="007F1662"/>
    <w:rsid w:val="007F1A1D"/>
    <w:rsid w:val="007F1E26"/>
    <w:rsid w:val="007F2494"/>
    <w:rsid w:val="007F2BC6"/>
    <w:rsid w:val="007F3041"/>
    <w:rsid w:val="007F3BE4"/>
    <w:rsid w:val="007F3F0A"/>
    <w:rsid w:val="007F4055"/>
    <w:rsid w:val="007F40B5"/>
    <w:rsid w:val="007F443B"/>
    <w:rsid w:val="007F4993"/>
    <w:rsid w:val="007F7D79"/>
    <w:rsid w:val="007F7D82"/>
    <w:rsid w:val="007F7F9A"/>
    <w:rsid w:val="008001D2"/>
    <w:rsid w:val="0080043A"/>
    <w:rsid w:val="0080104F"/>
    <w:rsid w:val="00801511"/>
    <w:rsid w:val="008016EB"/>
    <w:rsid w:val="008020B9"/>
    <w:rsid w:val="00802A72"/>
    <w:rsid w:val="00802D39"/>
    <w:rsid w:val="00802DBE"/>
    <w:rsid w:val="00803985"/>
    <w:rsid w:val="008048C4"/>
    <w:rsid w:val="00804BC6"/>
    <w:rsid w:val="00804D59"/>
    <w:rsid w:val="0080509E"/>
    <w:rsid w:val="00805BB3"/>
    <w:rsid w:val="008060C7"/>
    <w:rsid w:val="00806492"/>
    <w:rsid w:val="00806C2B"/>
    <w:rsid w:val="00806C75"/>
    <w:rsid w:val="00807036"/>
    <w:rsid w:val="00807390"/>
    <w:rsid w:val="008075A7"/>
    <w:rsid w:val="00807BDA"/>
    <w:rsid w:val="00811C01"/>
    <w:rsid w:val="00811DDD"/>
    <w:rsid w:val="00811FF4"/>
    <w:rsid w:val="00812005"/>
    <w:rsid w:val="00812754"/>
    <w:rsid w:val="00812E67"/>
    <w:rsid w:val="008137CB"/>
    <w:rsid w:val="008137DC"/>
    <w:rsid w:val="00814015"/>
    <w:rsid w:val="00815005"/>
    <w:rsid w:val="00816723"/>
    <w:rsid w:val="008206F4"/>
    <w:rsid w:val="00820BE3"/>
    <w:rsid w:val="00820CD1"/>
    <w:rsid w:val="00821C15"/>
    <w:rsid w:val="0082276B"/>
    <w:rsid w:val="0082276E"/>
    <w:rsid w:val="0082296C"/>
    <w:rsid w:val="008230F0"/>
    <w:rsid w:val="00823AA8"/>
    <w:rsid w:val="00824B5B"/>
    <w:rsid w:val="0082503F"/>
    <w:rsid w:val="008250D5"/>
    <w:rsid w:val="00825565"/>
    <w:rsid w:val="0082609A"/>
    <w:rsid w:val="008267C8"/>
    <w:rsid w:val="008268FE"/>
    <w:rsid w:val="008269E7"/>
    <w:rsid w:val="008271CB"/>
    <w:rsid w:val="008305E4"/>
    <w:rsid w:val="00830C69"/>
    <w:rsid w:val="00831769"/>
    <w:rsid w:val="008318F7"/>
    <w:rsid w:val="00831C84"/>
    <w:rsid w:val="00831EBD"/>
    <w:rsid w:val="00831F89"/>
    <w:rsid w:val="00832354"/>
    <w:rsid w:val="008325CE"/>
    <w:rsid w:val="00832C37"/>
    <w:rsid w:val="008344EF"/>
    <w:rsid w:val="0083523E"/>
    <w:rsid w:val="00835868"/>
    <w:rsid w:val="00835BD8"/>
    <w:rsid w:val="00835C2C"/>
    <w:rsid w:val="00835C40"/>
    <w:rsid w:val="00836461"/>
    <w:rsid w:val="008369A7"/>
    <w:rsid w:val="00836A46"/>
    <w:rsid w:val="00836B2E"/>
    <w:rsid w:val="00837641"/>
    <w:rsid w:val="00837EA8"/>
    <w:rsid w:val="008415D9"/>
    <w:rsid w:val="00841721"/>
    <w:rsid w:val="008419A2"/>
    <w:rsid w:val="00841E18"/>
    <w:rsid w:val="00843BA7"/>
    <w:rsid w:val="0084424F"/>
    <w:rsid w:val="00844623"/>
    <w:rsid w:val="00844B77"/>
    <w:rsid w:val="00844C8E"/>
    <w:rsid w:val="00844CEE"/>
    <w:rsid w:val="00844EAD"/>
    <w:rsid w:val="0084545A"/>
    <w:rsid w:val="00845A04"/>
    <w:rsid w:val="00845BCD"/>
    <w:rsid w:val="0084609F"/>
    <w:rsid w:val="00846839"/>
    <w:rsid w:val="00846A80"/>
    <w:rsid w:val="00846E98"/>
    <w:rsid w:val="008475D3"/>
    <w:rsid w:val="00847B6F"/>
    <w:rsid w:val="00847C3B"/>
    <w:rsid w:val="00851A74"/>
    <w:rsid w:val="00851F03"/>
    <w:rsid w:val="0085204D"/>
    <w:rsid w:val="0085250A"/>
    <w:rsid w:val="008547B5"/>
    <w:rsid w:val="008556D7"/>
    <w:rsid w:val="008558D6"/>
    <w:rsid w:val="00855ED8"/>
    <w:rsid w:val="008563DC"/>
    <w:rsid w:val="00856944"/>
    <w:rsid w:val="008569EE"/>
    <w:rsid w:val="0085775F"/>
    <w:rsid w:val="008577E3"/>
    <w:rsid w:val="00857C0E"/>
    <w:rsid w:val="008600C4"/>
    <w:rsid w:val="00860152"/>
    <w:rsid w:val="00861F1A"/>
    <w:rsid w:val="008620EC"/>
    <w:rsid w:val="008624D8"/>
    <w:rsid w:val="008629F8"/>
    <w:rsid w:val="00862B01"/>
    <w:rsid w:val="00862CC3"/>
    <w:rsid w:val="008635FA"/>
    <w:rsid w:val="00864189"/>
    <w:rsid w:val="0086464C"/>
    <w:rsid w:val="00864CDF"/>
    <w:rsid w:val="00864E63"/>
    <w:rsid w:val="0086626A"/>
    <w:rsid w:val="0086646B"/>
    <w:rsid w:val="008667DF"/>
    <w:rsid w:val="008675C5"/>
    <w:rsid w:val="0086790A"/>
    <w:rsid w:val="00867E09"/>
    <w:rsid w:val="00870927"/>
    <w:rsid w:val="00870D39"/>
    <w:rsid w:val="00871047"/>
    <w:rsid w:val="00871104"/>
    <w:rsid w:val="008712FF"/>
    <w:rsid w:val="00871A0C"/>
    <w:rsid w:val="0087212E"/>
    <w:rsid w:val="00872460"/>
    <w:rsid w:val="00872495"/>
    <w:rsid w:val="00872945"/>
    <w:rsid w:val="00873153"/>
    <w:rsid w:val="00873A82"/>
    <w:rsid w:val="00873C0A"/>
    <w:rsid w:val="00873C6C"/>
    <w:rsid w:val="00873E2E"/>
    <w:rsid w:val="00874216"/>
    <w:rsid w:val="00874F7C"/>
    <w:rsid w:val="00874FB4"/>
    <w:rsid w:val="0087550C"/>
    <w:rsid w:val="008759C4"/>
    <w:rsid w:val="008763A2"/>
    <w:rsid w:val="00877804"/>
    <w:rsid w:val="008779C4"/>
    <w:rsid w:val="00877AF9"/>
    <w:rsid w:val="00880FCD"/>
    <w:rsid w:val="008818C9"/>
    <w:rsid w:val="00882090"/>
    <w:rsid w:val="0088279C"/>
    <w:rsid w:val="00882B11"/>
    <w:rsid w:val="00882E36"/>
    <w:rsid w:val="008830FA"/>
    <w:rsid w:val="00884B68"/>
    <w:rsid w:val="0088542E"/>
    <w:rsid w:val="00885611"/>
    <w:rsid w:val="008873B2"/>
    <w:rsid w:val="008879C5"/>
    <w:rsid w:val="00887BC3"/>
    <w:rsid w:val="00887D00"/>
    <w:rsid w:val="00890E8F"/>
    <w:rsid w:val="008914E6"/>
    <w:rsid w:val="00891604"/>
    <w:rsid w:val="00891A8D"/>
    <w:rsid w:val="008923E8"/>
    <w:rsid w:val="008923EE"/>
    <w:rsid w:val="008927A4"/>
    <w:rsid w:val="00892862"/>
    <w:rsid w:val="008928D0"/>
    <w:rsid w:val="008929FA"/>
    <w:rsid w:val="00892D89"/>
    <w:rsid w:val="00893278"/>
    <w:rsid w:val="008935CC"/>
    <w:rsid w:val="00893BFD"/>
    <w:rsid w:val="00894360"/>
    <w:rsid w:val="00894509"/>
    <w:rsid w:val="00894C2D"/>
    <w:rsid w:val="00894CC7"/>
    <w:rsid w:val="00894F28"/>
    <w:rsid w:val="00895350"/>
    <w:rsid w:val="00895C63"/>
    <w:rsid w:val="008964B6"/>
    <w:rsid w:val="008964D6"/>
    <w:rsid w:val="00896888"/>
    <w:rsid w:val="00896D19"/>
    <w:rsid w:val="008976B4"/>
    <w:rsid w:val="00897B3B"/>
    <w:rsid w:val="00897C8D"/>
    <w:rsid w:val="008A000E"/>
    <w:rsid w:val="008A0248"/>
    <w:rsid w:val="008A2170"/>
    <w:rsid w:val="008A38F6"/>
    <w:rsid w:val="008A4645"/>
    <w:rsid w:val="008A46F0"/>
    <w:rsid w:val="008A4713"/>
    <w:rsid w:val="008A495C"/>
    <w:rsid w:val="008A4B53"/>
    <w:rsid w:val="008A4B98"/>
    <w:rsid w:val="008A4CA2"/>
    <w:rsid w:val="008A4CAB"/>
    <w:rsid w:val="008A4E94"/>
    <w:rsid w:val="008A58CB"/>
    <w:rsid w:val="008A60EC"/>
    <w:rsid w:val="008A6BE4"/>
    <w:rsid w:val="008A6D5D"/>
    <w:rsid w:val="008A7086"/>
    <w:rsid w:val="008A78D2"/>
    <w:rsid w:val="008A7AB3"/>
    <w:rsid w:val="008B0025"/>
    <w:rsid w:val="008B02E2"/>
    <w:rsid w:val="008B1BA0"/>
    <w:rsid w:val="008B2D47"/>
    <w:rsid w:val="008B2EB6"/>
    <w:rsid w:val="008B33C5"/>
    <w:rsid w:val="008B34B8"/>
    <w:rsid w:val="008B3EE8"/>
    <w:rsid w:val="008B414C"/>
    <w:rsid w:val="008B46E2"/>
    <w:rsid w:val="008B47F6"/>
    <w:rsid w:val="008B48B6"/>
    <w:rsid w:val="008B6A1E"/>
    <w:rsid w:val="008B6EB9"/>
    <w:rsid w:val="008B75C8"/>
    <w:rsid w:val="008C007B"/>
    <w:rsid w:val="008C0635"/>
    <w:rsid w:val="008C0894"/>
    <w:rsid w:val="008C0DE2"/>
    <w:rsid w:val="008C1FEC"/>
    <w:rsid w:val="008C204C"/>
    <w:rsid w:val="008C3356"/>
    <w:rsid w:val="008C358A"/>
    <w:rsid w:val="008C4262"/>
    <w:rsid w:val="008C4370"/>
    <w:rsid w:val="008C47A6"/>
    <w:rsid w:val="008C4918"/>
    <w:rsid w:val="008C4B79"/>
    <w:rsid w:val="008C4DE5"/>
    <w:rsid w:val="008C5086"/>
    <w:rsid w:val="008C5BEE"/>
    <w:rsid w:val="008C5DEC"/>
    <w:rsid w:val="008C7367"/>
    <w:rsid w:val="008C782B"/>
    <w:rsid w:val="008C79D4"/>
    <w:rsid w:val="008C7F71"/>
    <w:rsid w:val="008D07CA"/>
    <w:rsid w:val="008D080D"/>
    <w:rsid w:val="008D16AB"/>
    <w:rsid w:val="008D19D0"/>
    <w:rsid w:val="008D2A29"/>
    <w:rsid w:val="008D2CD6"/>
    <w:rsid w:val="008D2DFB"/>
    <w:rsid w:val="008D2F8C"/>
    <w:rsid w:val="008D35F1"/>
    <w:rsid w:val="008D3665"/>
    <w:rsid w:val="008D3E9E"/>
    <w:rsid w:val="008D45E7"/>
    <w:rsid w:val="008D54BC"/>
    <w:rsid w:val="008D6CB5"/>
    <w:rsid w:val="008D6E66"/>
    <w:rsid w:val="008D706A"/>
    <w:rsid w:val="008D73D3"/>
    <w:rsid w:val="008D7560"/>
    <w:rsid w:val="008E04E0"/>
    <w:rsid w:val="008E0847"/>
    <w:rsid w:val="008E0CDD"/>
    <w:rsid w:val="008E0D9D"/>
    <w:rsid w:val="008E1265"/>
    <w:rsid w:val="008E1C93"/>
    <w:rsid w:val="008E1D93"/>
    <w:rsid w:val="008E1FE2"/>
    <w:rsid w:val="008E2191"/>
    <w:rsid w:val="008E2B8A"/>
    <w:rsid w:val="008E2BE3"/>
    <w:rsid w:val="008E33C1"/>
    <w:rsid w:val="008E34E8"/>
    <w:rsid w:val="008E35D5"/>
    <w:rsid w:val="008E3B56"/>
    <w:rsid w:val="008E4722"/>
    <w:rsid w:val="008E4A26"/>
    <w:rsid w:val="008E4FCC"/>
    <w:rsid w:val="008E511D"/>
    <w:rsid w:val="008E5587"/>
    <w:rsid w:val="008E5EA0"/>
    <w:rsid w:val="008E6436"/>
    <w:rsid w:val="008E6777"/>
    <w:rsid w:val="008E69D3"/>
    <w:rsid w:val="008E6B9F"/>
    <w:rsid w:val="008E6BEC"/>
    <w:rsid w:val="008E6C53"/>
    <w:rsid w:val="008E715D"/>
    <w:rsid w:val="008E72F3"/>
    <w:rsid w:val="008E7C46"/>
    <w:rsid w:val="008F00C4"/>
    <w:rsid w:val="008F0134"/>
    <w:rsid w:val="008F01E5"/>
    <w:rsid w:val="008F0DCD"/>
    <w:rsid w:val="008F1362"/>
    <w:rsid w:val="008F20C2"/>
    <w:rsid w:val="008F2142"/>
    <w:rsid w:val="008F2C4E"/>
    <w:rsid w:val="008F4F22"/>
    <w:rsid w:val="008F5165"/>
    <w:rsid w:val="008F57DE"/>
    <w:rsid w:val="008F605E"/>
    <w:rsid w:val="008F709C"/>
    <w:rsid w:val="008F782E"/>
    <w:rsid w:val="008F7D0F"/>
    <w:rsid w:val="008F7D83"/>
    <w:rsid w:val="008F7FBF"/>
    <w:rsid w:val="0090045B"/>
    <w:rsid w:val="009008EF"/>
    <w:rsid w:val="009011DC"/>
    <w:rsid w:val="0090122B"/>
    <w:rsid w:val="00901443"/>
    <w:rsid w:val="0090231B"/>
    <w:rsid w:val="0090231F"/>
    <w:rsid w:val="00902324"/>
    <w:rsid w:val="00902804"/>
    <w:rsid w:val="00902C3B"/>
    <w:rsid w:val="00902F1E"/>
    <w:rsid w:val="00903842"/>
    <w:rsid w:val="00903E53"/>
    <w:rsid w:val="00904412"/>
    <w:rsid w:val="00904A72"/>
    <w:rsid w:val="00905406"/>
    <w:rsid w:val="00905E02"/>
    <w:rsid w:val="0090611C"/>
    <w:rsid w:val="009064F7"/>
    <w:rsid w:val="00906692"/>
    <w:rsid w:val="0091016F"/>
    <w:rsid w:val="009105CE"/>
    <w:rsid w:val="00910B1F"/>
    <w:rsid w:val="0091171E"/>
    <w:rsid w:val="00911ADB"/>
    <w:rsid w:val="009131A7"/>
    <w:rsid w:val="00913592"/>
    <w:rsid w:val="009137CF"/>
    <w:rsid w:val="009151DE"/>
    <w:rsid w:val="00915BEE"/>
    <w:rsid w:val="009162E9"/>
    <w:rsid w:val="0091668C"/>
    <w:rsid w:val="009169B8"/>
    <w:rsid w:val="00917303"/>
    <w:rsid w:val="00917418"/>
    <w:rsid w:val="00917582"/>
    <w:rsid w:val="00917F45"/>
    <w:rsid w:val="0092100C"/>
    <w:rsid w:val="0092132D"/>
    <w:rsid w:val="00921C45"/>
    <w:rsid w:val="00922225"/>
    <w:rsid w:val="00922337"/>
    <w:rsid w:val="0092240A"/>
    <w:rsid w:val="00922F35"/>
    <w:rsid w:val="00923C9E"/>
    <w:rsid w:val="00923FE2"/>
    <w:rsid w:val="00924214"/>
    <w:rsid w:val="00924280"/>
    <w:rsid w:val="009244F1"/>
    <w:rsid w:val="009245F6"/>
    <w:rsid w:val="0092473E"/>
    <w:rsid w:val="00924F8A"/>
    <w:rsid w:val="0092536C"/>
    <w:rsid w:val="00925819"/>
    <w:rsid w:val="009265EE"/>
    <w:rsid w:val="00926669"/>
    <w:rsid w:val="009267ED"/>
    <w:rsid w:val="00926813"/>
    <w:rsid w:val="00926E64"/>
    <w:rsid w:val="00927434"/>
    <w:rsid w:val="00927972"/>
    <w:rsid w:val="009279BA"/>
    <w:rsid w:val="00927A1B"/>
    <w:rsid w:val="00930F28"/>
    <w:rsid w:val="00933204"/>
    <w:rsid w:val="009336AF"/>
    <w:rsid w:val="00934ED0"/>
    <w:rsid w:val="009352EF"/>
    <w:rsid w:val="00936098"/>
    <w:rsid w:val="009362AE"/>
    <w:rsid w:val="00936B87"/>
    <w:rsid w:val="00937F08"/>
    <w:rsid w:val="00937FC0"/>
    <w:rsid w:val="00940C63"/>
    <w:rsid w:val="009410BB"/>
    <w:rsid w:val="00941C7E"/>
    <w:rsid w:val="009420CC"/>
    <w:rsid w:val="00942740"/>
    <w:rsid w:val="00942ECD"/>
    <w:rsid w:val="00942FF0"/>
    <w:rsid w:val="00943341"/>
    <w:rsid w:val="00943363"/>
    <w:rsid w:val="0094365B"/>
    <w:rsid w:val="00943A15"/>
    <w:rsid w:val="00943F7B"/>
    <w:rsid w:val="00944752"/>
    <w:rsid w:val="00944949"/>
    <w:rsid w:val="00945AF4"/>
    <w:rsid w:val="00945D3F"/>
    <w:rsid w:val="009463E0"/>
    <w:rsid w:val="00946973"/>
    <w:rsid w:val="00946A14"/>
    <w:rsid w:val="00946BC4"/>
    <w:rsid w:val="0094779E"/>
    <w:rsid w:val="009502F0"/>
    <w:rsid w:val="00952072"/>
    <w:rsid w:val="009530D3"/>
    <w:rsid w:val="009530EE"/>
    <w:rsid w:val="009537BB"/>
    <w:rsid w:val="009539E4"/>
    <w:rsid w:val="00954155"/>
    <w:rsid w:val="00954398"/>
    <w:rsid w:val="00954BC3"/>
    <w:rsid w:val="00954CB6"/>
    <w:rsid w:val="00954E72"/>
    <w:rsid w:val="00954ED6"/>
    <w:rsid w:val="00955E52"/>
    <w:rsid w:val="00955E54"/>
    <w:rsid w:val="00956142"/>
    <w:rsid w:val="00956597"/>
    <w:rsid w:val="00956D26"/>
    <w:rsid w:val="00957318"/>
    <w:rsid w:val="0096054D"/>
    <w:rsid w:val="009608FF"/>
    <w:rsid w:val="0096122A"/>
    <w:rsid w:val="009614EC"/>
    <w:rsid w:val="00961C2C"/>
    <w:rsid w:val="00962155"/>
    <w:rsid w:val="0096299F"/>
    <w:rsid w:val="009629F7"/>
    <w:rsid w:val="009632CD"/>
    <w:rsid w:val="009639D6"/>
    <w:rsid w:val="00963F54"/>
    <w:rsid w:val="009644B0"/>
    <w:rsid w:val="00964827"/>
    <w:rsid w:val="009649EF"/>
    <w:rsid w:val="00964FBD"/>
    <w:rsid w:val="00965132"/>
    <w:rsid w:val="0096544E"/>
    <w:rsid w:val="009658C5"/>
    <w:rsid w:val="00965D73"/>
    <w:rsid w:val="00965DDA"/>
    <w:rsid w:val="00967373"/>
    <w:rsid w:val="00967E71"/>
    <w:rsid w:val="00967F70"/>
    <w:rsid w:val="00967F85"/>
    <w:rsid w:val="00970257"/>
    <w:rsid w:val="00971110"/>
    <w:rsid w:val="0097137B"/>
    <w:rsid w:val="0097141A"/>
    <w:rsid w:val="0097150C"/>
    <w:rsid w:val="00971586"/>
    <w:rsid w:val="0097212F"/>
    <w:rsid w:val="00972BC3"/>
    <w:rsid w:val="009730B5"/>
    <w:rsid w:val="009730B9"/>
    <w:rsid w:val="0097359C"/>
    <w:rsid w:val="009738AB"/>
    <w:rsid w:val="00973FB9"/>
    <w:rsid w:val="0097473C"/>
    <w:rsid w:val="00974C51"/>
    <w:rsid w:val="00975AF7"/>
    <w:rsid w:val="00976150"/>
    <w:rsid w:val="009761DE"/>
    <w:rsid w:val="00976442"/>
    <w:rsid w:val="009766F0"/>
    <w:rsid w:val="00976F45"/>
    <w:rsid w:val="009774C6"/>
    <w:rsid w:val="00977738"/>
    <w:rsid w:val="00977844"/>
    <w:rsid w:val="00980038"/>
    <w:rsid w:val="009803F2"/>
    <w:rsid w:val="00980CC0"/>
    <w:rsid w:val="00981161"/>
    <w:rsid w:val="0098128D"/>
    <w:rsid w:val="00981728"/>
    <w:rsid w:val="009817C0"/>
    <w:rsid w:val="009819DE"/>
    <w:rsid w:val="00982199"/>
    <w:rsid w:val="0098222A"/>
    <w:rsid w:val="0098289A"/>
    <w:rsid w:val="00982CA9"/>
    <w:rsid w:val="00982E04"/>
    <w:rsid w:val="00982E9F"/>
    <w:rsid w:val="0098380F"/>
    <w:rsid w:val="009838B8"/>
    <w:rsid w:val="00983DBC"/>
    <w:rsid w:val="00983ECB"/>
    <w:rsid w:val="0098426C"/>
    <w:rsid w:val="00984555"/>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3038"/>
    <w:rsid w:val="009938F2"/>
    <w:rsid w:val="00993E5A"/>
    <w:rsid w:val="00994362"/>
    <w:rsid w:val="009943A6"/>
    <w:rsid w:val="009943DD"/>
    <w:rsid w:val="00994533"/>
    <w:rsid w:val="009959F3"/>
    <w:rsid w:val="00995F8C"/>
    <w:rsid w:val="0099647B"/>
    <w:rsid w:val="009965BC"/>
    <w:rsid w:val="00997121"/>
    <w:rsid w:val="009972F4"/>
    <w:rsid w:val="00997B40"/>
    <w:rsid w:val="00997C10"/>
    <w:rsid w:val="00997C2D"/>
    <w:rsid w:val="00997C41"/>
    <w:rsid w:val="009A02D3"/>
    <w:rsid w:val="009A0863"/>
    <w:rsid w:val="009A0DAB"/>
    <w:rsid w:val="009A0F5A"/>
    <w:rsid w:val="009A179D"/>
    <w:rsid w:val="009A1A13"/>
    <w:rsid w:val="009A1BFA"/>
    <w:rsid w:val="009A2C19"/>
    <w:rsid w:val="009A4D40"/>
    <w:rsid w:val="009A4FFA"/>
    <w:rsid w:val="009A5F2D"/>
    <w:rsid w:val="009A6364"/>
    <w:rsid w:val="009A661A"/>
    <w:rsid w:val="009A6B13"/>
    <w:rsid w:val="009A6DCE"/>
    <w:rsid w:val="009A71C8"/>
    <w:rsid w:val="009A7B3A"/>
    <w:rsid w:val="009A7DF6"/>
    <w:rsid w:val="009B0909"/>
    <w:rsid w:val="009B1042"/>
    <w:rsid w:val="009B1929"/>
    <w:rsid w:val="009B1A3D"/>
    <w:rsid w:val="009B366D"/>
    <w:rsid w:val="009B40CD"/>
    <w:rsid w:val="009B5346"/>
    <w:rsid w:val="009B5AE4"/>
    <w:rsid w:val="009B5CF4"/>
    <w:rsid w:val="009B6AAE"/>
    <w:rsid w:val="009B6B19"/>
    <w:rsid w:val="009B705B"/>
    <w:rsid w:val="009B70A2"/>
    <w:rsid w:val="009B7558"/>
    <w:rsid w:val="009B77AA"/>
    <w:rsid w:val="009C03B6"/>
    <w:rsid w:val="009C198A"/>
    <w:rsid w:val="009C199F"/>
    <w:rsid w:val="009C1ACD"/>
    <w:rsid w:val="009C1B70"/>
    <w:rsid w:val="009C1E1D"/>
    <w:rsid w:val="009C1F42"/>
    <w:rsid w:val="009C25E7"/>
    <w:rsid w:val="009C2967"/>
    <w:rsid w:val="009C2ACB"/>
    <w:rsid w:val="009C300B"/>
    <w:rsid w:val="009C3CB3"/>
    <w:rsid w:val="009C4005"/>
    <w:rsid w:val="009C40FB"/>
    <w:rsid w:val="009C4B64"/>
    <w:rsid w:val="009C4C67"/>
    <w:rsid w:val="009C4CEA"/>
    <w:rsid w:val="009C5BFC"/>
    <w:rsid w:val="009C6BA6"/>
    <w:rsid w:val="009C7896"/>
    <w:rsid w:val="009D092A"/>
    <w:rsid w:val="009D0BA6"/>
    <w:rsid w:val="009D0E1C"/>
    <w:rsid w:val="009D116D"/>
    <w:rsid w:val="009D2619"/>
    <w:rsid w:val="009D27F4"/>
    <w:rsid w:val="009D2998"/>
    <w:rsid w:val="009D2A61"/>
    <w:rsid w:val="009D3139"/>
    <w:rsid w:val="009D3AB3"/>
    <w:rsid w:val="009D3C9D"/>
    <w:rsid w:val="009D48C7"/>
    <w:rsid w:val="009D49BC"/>
    <w:rsid w:val="009D59E7"/>
    <w:rsid w:val="009D5C7A"/>
    <w:rsid w:val="009D5EA2"/>
    <w:rsid w:val="009D6061"/>
    <w:rsid w:val="009D6314"/>
    <w:rsid w:val="009D6EB8"/>
    <w:rsid w:val="009D6EC3"/>
    <w:rsid w:val="009D7582"/>
    <w:rsid w:val="009E0146"/>
    <w:rsid w:val="009E07F3"/>
    <w:rsid w:val="009E0AEF"/>
    <w:rsid w:val="009E0C83"/>
    <w:rsid w:val="009E154A"/>
    <w:rsid w:val="009E1778"/>
    <w:rsid w:val="009E182B"/>
    <w:rsid w:val="009E1C28"/>
    <w:rsid w:val="009E2747"/>
    <w:rsid w:val="009E2B9F"/>
    <w:rsid w:val="009E3446"/>
    <w:rsid w:val="009E42B5"/>
    <w:rsid w:val="009E448C"/>
    <w:rsid w:val="009E467C"/>
    <w:rsid w:val="009E5219"/>
    <w:rsid w:val="009E5409"/>
    <w:rsid w:val="009E55C6"/>
    <w:rsid w:val="009E5E93"/>
    <w:rsid w:val="009E6511"/>
    <w:rsid w:val="009E6EF3"/>
    <w:rsid w:val="009E72C8"/>
    <w:rsid w:val="009F110A"/>
    <w:rsid w:val="009F151D"/>
    <w:rsid w:val="009F1586"/>
    <w:rsid w:val="009F1F01"/>
    <w:rsid w:val="009F320F"/>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E22"/>
    <w:rsid w:val="00A012A8"/>
    <w:rsid w:val="00A01615"/>
    <w:rsid w:val="00A01CA9"/>
    <w:rsid w:val="00A01FC0"/>
    <w:rsid w:val="00A021A6"/>
    <w:rsid w:val="00A039F1"/>
    <w:rsid w:val="00A04122"/>
    <w:rsid w:val="00A0447C"/>
    <w:rsid w:val="00A04611"/>
    <w:rsid w:val="00A0486E"/>
    <w:rsid w:val="00A05162"/>
    <w:rsid w:val="00A054F9"/>
    <w:rsid w:val="00A0583E"/>
    <w:rsid w:val="00A05B19"/>
    <w:rsid w:val="00A05DF0"/>
    <w:rsid w:val="00A060F0"/>
    <w:rsid w:val="00A07043"/>
    <w:rsid w:val="00A0725B"/>
    <w:rsid w:val="00A073BE"/>
    <w:rsid w:val="00A0740E"/>
    <w:rsid w:val="00A07EC7"/>
    <w:rsid w:val="00A10462"/>
    <w:rsid w:val="00A10A72"/>
    <w:rsid w:val="00A110DC"/>
    <w:rsid w:val="00A115D4"/>
    <w:rsid w:val="00A11E7B"/>
    <w:rsid w:val="00A12F65"/>
    <w:rsid w:val="00A133CC"/>
    <w:rsid w:val="00A136AE"/>
    <w:rsid w:val="00A13BE8"/>
    <w:rsid w:val="00A14625"/>
    <w:rsid w:val="00A14C72"/>
    <w:rsid w:val="00A14D07"/>
    <w:rsid w:val="00A15392"/>
    <w:rsid w:val="00A1549F"/>
    <w:rsid w:val="00A15651"/>
    <w:rsid w:val="00A15FDB"/>
    <w:rsid w:val="00A1626F"/>
    <w:rsid w:val="00A1637D"/>
    <w:rsid w:val="00A163EE"/>
    <w:rsid w:val="00A168C1"/>
    <w:rsid w:val="00A16970"/>
    <w:rsid w:val="00A16D4B"/>
    <w:rsid w:val="00A16DF0"/>
    <w:rsid w:val="00A16E82"/>
    <w:rsid w:val="00A201FA"/>
    <w:rsid w:val="00A2035A"/>
    <w:rsid w:val="00A20C90"/>
    <w:rsid w:val="00A20D90"/>
    <w:rsid w:val="00A2147D"/>
    <w:rsid w:val="00A2176A"/>
    <w:rsid w:val="00A22659"/>
    <w:rsid w:val="00A22AA1"/>
    <w:rsid w:val="00A234F8"/>
    <w:rsid w:val="00A2390B"/>
    <w:rsid w:val="00A23F15"/>
    <w:rsid w:val="00A24B52"/>
    <w:rsid w:val="00A25558"/>
    <w:rsid w:val="00A25AD9"/>
    <w:rsid w:val="00A26016"/>
    <w:rsid w:val="00A26D8E"/>
    <w:rsid w:val="00A26DF2"/>
    <w:rsid w:val="00A27B26"/>
    <w:rsid w:val="00A31CB9"/>
    <w:rsid w:val="00A32A7A"/>
    <w:rsid w:val="00A32B22"/>
    <w:rsid w:val="00A33C39"/>
    <w:rsid w:val="00A34240"/>
    <w:rsid w:val="00A3531F"/>
    <w:rsid w:val="00A36C6B"/>
    <w:rsid w:val="00A371C5"/>
    <w:rsid w:val="00A3726E"/>
    <w:rsid w:val="00A37647"/>
    <w:rsid w:val="00A40316"/>
    <w:rsid w:val="00A415B6"/>
    <w:rsid w:val="00A420A2"/>
    <w:rsid w:val="00A42BFA"/>
    <w:rsid w:val="00A4346C"/>
    <w:rsid w:val="00A4359D"/>
    <w:rsid w:val="00A43D3D"/>
    <w:rsid w:val="00A4462D"/>
    <w:rsid w:val="00A44B8A"/>
    <w:rsid w:val="00A452D5"/>
    <w:rsid w:val="00A452D9"/>
    <w:rsid w:val="00A45C29"/>
    <w:rsid w:val="00A45C80"/>
    <w:rsid w:val="00A45CC3"/>
    <w:rsid w:val="00A45E91"/>
    <w:rsid w:val="00A4633B"/>
    <w:rsid w:val="00A466A2"/>
    <w:rsid w:val="00A467D8"/>
    <w:rsid w:val="00A47151"/>
    <w:rsid w:val="00A4734B"/>
    <w:rsid w:val="00A4783D"/>
    <w:rsid w:val="00A500AA"/>
    <w:rsid w:val="00A5125D"/>
    <w:rsid w:val="00A516E3"/>
    <w:rsid w:val="00A52893"/>
    <w:rsid w:val="00A528A1"/>
    <w:rsid w:val="00A52A32"/>
    <w:rsid w:val="00A52B2C"/>
    <w:rsid w:val="00A52F1E"/>
    <w:rsid w:val="00A53008"/>
    <w:rsid w:val="00A5302A"/>
    <w:rsid w:val="00A530C2"/>
    <w:rsid w:val="00A545C4"/>
    <w:rsid w:val="00A54680"/>
    <w:rsid w:val="00A54BEF"/>
    <w:rsid w:val="00A54F44"/>
    <w:rsid w:val="00A55195"/>
    <w:rsid w:val="00A555A7"/>
    <w:rsid w:val="00A557A7"/>
    <w:rsid w:val="00A5598E"/>
    <w:rsid w:val="00A55E11"/>
    <w:rsid w:val="00A5658C"/>
    <w:rsid w:val="00A56771"/>
    <w:rsid w:val="00A57399"/>
    <w:rsid w:val="00A5773B"/>
    <w:rsid w:val="00A57AF9"/>
    <w:rsid w:val="00A57C76"/>
    <w:rsid w:val="00A57CE0"/>
    <w:rsid w:val="00A600D4"/>
    <w:rsid w:val="00A60A48"/>
    <w:rsid w:val="00A60DD9"/>
    <w:rsid w:val="00A6100B"/>
    <w:rsid w:val="00A61A95"/>
    <w:rsid w:val="00A61C41"/>
    <w:rsid w:val="00A61E44"/>
    <w:rsid w:val="00A6233D"/>
    <w:rsid w:val="00A62991"/>
    <w:rsid w:val="00A6392F"/>
    <w:rsid w:val="00A63B04"/>
    <w:rsid w:val="00A63D52"/>
    <w:rsid w:val="00A64DAF"/>
    <w:rsid w:val="00A65122"/>
    <w:rsid w:val="00A657C7"/>
    <w:rsid w:val="00A658BE"/>
    <w:rsid w:val="00A66C63"/>
    <w:rsid w:val="00A675AB"/>
    <w:rsid w:val="00A675CB"/>
    <w:rsid w:val="00A6793F"/>
    <w:rsid w:val="00A67F01"/>
    <w:rsid w:val="00A70458"/>
    <w:rsid w:val="00A70D23"/>
    <w:rsid w:val="00A72257"/>
    <w:rsid w:val="00A72E0D"/>
    <w:rsid w:val="00A735DF"/>
    <w:rsid w:val="00A739B6"/>
    <w:rsid w:val="00A74252"/>
    <w:rsid w:val="00A745AA"/>
    <w:rsid w:val="00A74E42"/>
    <w:rsid w:val="00A7521B"/>
    <w:rsid w:val="00A7561D"/>
    <w:rsid w:val="00A756CD"/>
    <w:rsid w:val="00A75B97"/>
    <w:rsid w:val="00A75E73"/>
    <w:rsid w:val="00A76930"/>
    <w:rsid w:val="00A76AA4"/>
    <w:rsid w:val="00A8020B"/>
    <w:rsid w:val="00A80473"/>
    <w:rsid w:val="00A805FF"/>
    <w:rsid w:val="00A80635"/>
    <w:rsid w:val="00A80CD5"/>
    <w:rsid w:val="00A80DE2"/>
    <w:rsid w:val="00A81B44"/>
    <w:rsid w:val="00A82468"/>
    <w:rsid w:val="00A82539"/>
    <w:rsid w:val="00A83720"/>
    <w:rsid w:val="00A83A44"/>
    <w:rsid w:val="00A83A5D"/>
    <w:rsid w:val="00A83AC8"/>
    <w:rsid w:val="00A83BC3"/>
    <w:rsid w:val="00A83E0D"/>
    <w:rsid w:val="00A83F1E"/>
    <w:rsid w:val="00A844EB"/>
    <w:rsid w:val="00A845DC"/>
    <w:rsid w:val="00A84D7C"/>
    <w:rsid w:val="00A854C5"/>
    <w:rsid w:val="00A85573"/>
    <w:rsid w:val="00A85ED8"/>
    <w:rsid w:val="00A85FE6"/>
    <w:rsid w:val="00A86837"/>
    <w:rsid w:val="00A868E5"/>
    <w:rsid w:val="00A870CE"/>
    <w:rsid w:val="00A87D79"/>
    <w:rsid w:val="00A87F51"/>
    <w:rsid w:val="00A900CC"/>
    <w:rsid w:val="00A900D9"/>
    <w:rsid w:val="00A90239"/>
    <w:rsid w:val="00A90257"/>
    <w:rsid w:val="00A90653"/>
    <w:rsid w:val="00A91348"/>
    <w:rsid w:val="00A918E6"/>
    <w:rsid w:val="00A91D04"/>
    <w:rsid w:val="00A9206A"/>
    <w:rsid w:val="00A92779"/>
    <w:rsid w:val="00A92ECE"/>
    <w:rsid w:val="00A9309A"/>
    <w:rsid w:val="00A93A9C"/>
    <w:rsid w:val="00A93FF1"/>
    <w:rsid w:val="00A948F0"/>
    <w:rsid w:val="00A95668"/>
    <w:rsid w:val="00A95AE2"/>
    <w:rsid w:val="00A95E64"/>
    <w:rsid w:val="00A9631D"/>
    <w:rsid w:val="00A96CC6"/>
    <w:rsid w:val="00A97111"/>
    <w:rsid w:val="00A97255"/>
    <w:rsid w:val="00A97FC0"/>
    <w:rsid w:val="00AA012D"/>
    <w:rsid w:val="00AA0239"/>
    <w:rsid w:val="00AA0D5F"/>
    <w:rsid w:val="00AA1B4D"/>
    <w:rsid w:val="00AA3315"/>
    <w:rsid w:val="00AA59B2"/>
    <w:rsid w:val="00AA5AE5"/>
    <w:rsid w:val="00AA5F8A"/>
    <w:rsid w:val="00AA63D9"/>
    <w:rsid w:val="00AA6562"/>
    <w:rsid w:val="00AA68EC"/>
    <w:rsid w:val="00AA7363"/>
    <w:rsid w:val="00AA741F"/>
    <w:rsid w:val="00AA798E"/>
    <w:rsid w:val="00AB2ECC"/>
    <w:rsid w:val="00AB3581"/>
    <w:rsid w:val="00AB37DC"/>
    <w:rsid w:val="00AB4E5A"/>
    <w:rsid w:val="00AB5032"/>
    <w:rsid w:val="00AB613F"/>
    <w:rsid w:val="00AB70B1"/>
    <w:rsid w:val="00AB7C79"/>
    <w:rsid w:val="00AB7EA8"/>
    <w:rsid w:val="00AC0D04"/>
    <w:rsid w:val="00AC1468"/>
    <w:rsid w:val="00AC215C"/>
    <w:rsid w:val="00AC24AB"/>
    <w:rsid w:val="00AC384B"/>
    <w:rsid w:val="00AC3AF7"/>
    <w:rsid w:val="00AC3F80"/>
    <w:rsid w:val="00AC4A1D"/>
    <w:rsid w:val="00AC4FEE"/>
    <w:rsid w:val="00AC6250"/>
    <w:rsid w:val="00AC682B"/>
    <w:rsid w:val="00AC7F1A"/>
    <w:rsid w:val="00AC7FBC"/>
    <w:rsid w:val="00AD0190"/>
    <w:rsid w:val="00AD0CC8"/>
    <w:rsid w:val="00AD176F"/>
    <w:rsid w:val="00AD179E"/>
    <w:rsid w:val="00AD1E18"/>
    <w:rsid w:val="00AD3200"/>
    <w:rsid w:val="00AD37E6"/>
    <w:rsid w:val="00AD411B"/>
    <w:rsid w:val="00AD4AC4"/>
    <w:rsid w:val="00AD4DA2"/>
    <w:rsid w:val="00AD4FB3"/>
    <w:rsid w:val="00AD5210"/>
    <w:rsid w:val="00AD52C8"/>
    <w:rsid w:val="00AD5B3C"/>
    <w:rsid w:val="00AD669B"/>
    <w:rsid w:val="00AD6E30"/>
    <w:rsid w:val="00AD7363"/>
    <w:rsid w:val="00AD758A"/>
    <w:rsid w:val="00AD7899"/>
    <w:rsid w:val="00AD792C"/>
    <w:rsid w:val="00AD7A24"/>
    <w:rsid w:val="00AD7D95"/>
    <w:rsid w:val="00AD7E4C"/>
    <w:rsid w:val="00AE0573"/>
    <w:rsid w:val="00AE0D2E"/>
    <w:rsid w:val="00AE1A09"/>
    <w:rsid w:val="00AE27A8"/>
    <w:rsid w:val="00AE28D3"/>
    <w:rsid w:val="00AE2F87"/>
    <w:rsid w:val="00AE30F9"/>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3FF"/>
    <w:rsid w:val="00AF1023"/>
    <w:rsid w:val="00AF12DA"/>
    <w:rsid w:val="00AF1EB0"/>
    <w:rsid w:val="00AF233F"/>
    <w:rsid w:val="00AF3473"/>
    <w:rsid w:val="00AF48B2"/>
    <w:rsid w:val="00AF4B43"/>
    <w:rsid w:val="00AF50CE"/>
    <w:rsid w:val="00AF5632"/>
    <w:rsid w:val="00AF6725"/>
    <w:rsid w:val="00AF7178"/>
    <w:rsid w:val="00AF73AA"/>
    <w:rsid w:val="00AF794E"/>
    <w:rsid w:val="00B00552"/>
    <w:rsid w:val="00B00BC4"/>
    <w:rsid w:val="00B00EC0"/>
    <w:rsid w:val="00B01CDF"/>
    <w:rsid w:val="00B02323"/>
    <w:rsid w:val="00B02503"/>
    <w:rsid w:val="00B02590"/>
    <w:rsid w:val="00B027DC"/>
    <w:rsid w:val="00B02D89"/>
    <w:rsid w:val="00B02E5A"/>
    <w:rsid w:val="00B0421D"/>
    <w:rsid w:val="00B044EA"/>
    <w:rsid w:val="00B0462B"/>
    <w:rsid w:val="00B048C9"/>
    <w:rsid w:val="00B04B38"/>
    <w:rsid w:val="00B04C3C"/>
    <w:rsid w:val="00B065C2"/>
    <w:rsid w:val="00B0661E"/>
    <w:rsid w:val="00B06841"/>
    <w:rsid w:val="00B06F8A"/>
    <w:rsid w:val="00B07647"/>
    <w:rsid w:val="00B07C17"/>
    <w:rsid w:val="00B07D83"/>
    <w:rsid w:val="00B10D53"/>
    <w:rsid w:val="00B10D8B"/>
    <w:rsid w:val="00B11D1A"/>
    <w:rsid w:val="00B11E57"/>
    <w:rsid w:val="00B12D71"/>
    <w:rsid w:val="00B132F4"/>
    <w:rsid w:val="00B1454B"/>
    <w:rsid w:val="00B147D7"/>
    <w:rsid w:val="00B147E9"/>
    <w:rsid w:val="00B1522B"/>
    <w:rsid w:val="00B157AC"/>
    <w:rsid w:val="00B1592A"/>
    <w:rsid w:val="00B15D95"/>
    <w:rsid w:val="00B17193"/>
    <w:rsid w:val="00B171C7"/>
    <w:rsid w:val="00B17E7A"/>
    <w:rsid w:val="00B20514"/>
    <w:rsid w:val="00B205A1"/>
    <w:rsid w:val="00B20622"/>
    <w:rsid w:val="00B2070D"/>
    <w:rsid w:val="00B20A32"/>
    <w:rsid w:val="00B2115C"/>
    <w:rsid w:val="00B21244"/>
    <w:rsid w:val="00B21515"/>
    <w:rsid w:val="00B21EE5"/>
    <w:rsid w:val="00B230AB"/>
    <w:rsid w:val="00B2320A"/>
    <w:rsid w:val="00B23519"/>
    <w:rsid w:val="00B2432E"/>
    <w:rsid w:val="00B24BBE"/>
    <w:rsid w:val="00B254A6"/>
    <w:rsid w:val="00B26BE9"/>
    <w:rsid w:val="00B26D41"/>
    <w:rsid w:val="00B273CF"/>
    <w:rsid w:val="00B27870"/>
    <w:rsid w:val="00B27881"/>
    <w:rsid w:val="00B27AE7"/>
    <w:rsid w:val="00B27B6A"/>
    <w:rsid w:val="00B30325"/>
    <w:rsid w:val="00B304A0"/>
    <w:rsid w:val="00B31690"/>
    <w:rsid w:val="00B31AA3"/>
    <w:rsid w:val="00B31ECA"/>
    <w:rsid w:val="00B325A1"/>
    <w:rsid w:val="00B32A76"/>
    <w:rsid w:val="00B33362"/>
    <w:rsid w:val="00B337BC"/>
    <w:rsid w:val="00B339F0"/>
    <w:rsid w:val="00B33A02"/>
    <w:rsid w:val="00B34029"/>
    <w:rsid w:val="00B346E7"/>
    <w:rsid w:val="00B349F6"/>
    <w:rsid w:val="00B351AE"/>
    <w:rsid w:val="00B35597"/>
    <w:rsid w:val="00B35AEA"/>
    <w:rsid w:val="00B36552"/>
    <w:rsid w:val="00B36987"/>
    <w:rsid w:val="00B36996"/>
    <w:rsid w:val="00B37633"/>
    <w:rsid w:val="00B37BFA"/>
    <w:rsid w:val="00B4001E"/>
    <w:rsid w:val="00B40197"/>
    <w:rsid w:val="00B40980"/>
    <w:rsid w:val="00B41033"/>
    <w:rsid w:val="00B4111B"/>
    <w:rsid w:val="00B412DE"/>
    <w:rsid w:val="00B415A8"/>
    <w:rsid w:val="00B41F32"/>
    <w:rsid w:val="00B426E4"/>
    <w:rsid w:val="00B4275E"/>
    <w:rsid w:val="00B4288C"/>
    <w:rsid w:val="00B42B27"/>
    <w:rsid w:val="00B43492"/>
    <w:rsid w:val="00B43777"/>
    <w:rsid w:val="00B439D6"/>
    <w:rsid w:val="00B45004"/>
    <w:rsid w:val="00B45124"/>
    <w:rsid w:val="00B45D4D"/>
    <w:rsid w:val="00B45ED9"/>
    <w:rsid w:val="00B4613D"/>
    <w:rsid w:val="00B46E53"/>
    <w:rsid w:val="00B47643"/>
    <w:rsid w:val="00B5023F"/>
    <w:rsid w:val="00B50510"/>
    <w:rsid w:val="00B518E0"/>
    <w:rsid w:val="00B51936"/>
    <w:rsid w:val="00B5206A"/>
    <w:rsid w:val="00B5221A"/>
    <w:rsid w:val="00B5288B"/>
    <w:rsid w:val="00B54D83"/>
    <w:rsid w:val="00B55EBA"/>
    <w:rsid w:val="00B5613C"/>
    <w:rsid w:val="00B56CD9"/>
    <w:rsid w:val="00B57043"/>
    <w:rsid w:val="00B57076"/>
    <w:rsid w:val="00B600B1"/>
    <w:rsid w:val="00B6098E"/>
    <w:rsid w:val="00B61710"/>
    <w:rsid w:val="00B61BFF"/>
    <w:rsid w:val="00B6217B"/>
    <w:rsid w:val="00B626D5"/>
    <w:rsid w:val="00B63FBD"/>
    <w:rsid w:val="00B640CF"/>
    <w:rsid w:val="00B6467E"/>
    <w:rsid w:val="00B64E12"/>
    <w:rsid w:val="00B64E97"/>
    <w:rsid w:val="00B6530F"/>
    <w:rsid w:val="00B6569B"/>
    <w:rsid w:val="00B6638D"/>
    <w:rsid w:val="00B66B36"/>
    <w:rsid w:val="00B67E08"/>
    <w:rsid w:val="00B7002D"/>
    <w:rsid w:val="00B704FF"/>
    <w:rsid w:val="00B707A7"/>
    <w:rsid w:val="00B71477"/>
    <w:rsid w:val="00B71601"/>
    <w:rsid w:val="00B71687"/>
    <w:rsid w:val="00B718CF"/>
    <w:rsid w:val="00B71EB9"/>
    <w:rsid w:val="00B72D75"/>
    <w:rsid w:val="00B72DF0"/>
    <w:rsid w:val="00B73035"/>
    <w:rsid w:val="00B73BC2"/>
    <w:rsid w:val="00B73EF4"/>
    <w:rsid w:val="00B740D5"/>
    <w:rsid w:val="00B74DC3"/>
    <w:rsid w:val="00B758A2"/>
    <w:rsid w:val="00B75A23"/>
    <w:rsid w:val="00B75A4E"/>
    <w:rsid w:val="00B75B6C"/>
    <w:rsid w:val="00B75BBE"/>
    <w:rsid w:val="00B75C06"/>
    <w:rsid w:val="00B769EE"/>
    <w:rsid w:val="00B76DC9"/>
    <w:rsid w:val="00B77286"/>
    <w:rsid w:val="00B77845"/>
    <w:rsid w:val="00B77FFE"/>
    <w:rsid w:val="00B8023E"/>
    <w:rsid w:val="00B80594"/>
    <w:rsid w:val="00B80AED"/>
    <w:rsid w:val="00B80B92"/>
    <w:rsid w:val="00B813CF"/>
    <w:rsid w:val="00B81D58"/>
    <w:rsid w:val="00B81DE1"/>
    <w:rsid w:val="00B81EF2"/>
    <w:rsid w:val="00B82CB3"/>
    <w:rsid w:val="00B82E90"/>
    <w:rsid w:val="00B83B8A"/>
    <w:rsid w:val="00B83F57"/>
    <w:rsid w:val="00B8439A"/>
    <w:rsid w:val="00B84A13"/>
    <w:rsid w:val="00B84C82"/>
    <w:rsid w:val="00B850A1"/>
    <w:rsid w:val="00B85505"/>
    <w:rsid w:val="00B86188"/>
    <w:rsid w:val="00B869C9"/>
    <w:rsid w:val="00B872D0"/>
    <w:rsid w:val="00B8758C"/>
    <w:rsid w:val="00B8766B"/>
    <w:rsid w:val="00B87E24"/>
    <w:rsid w:val="00B87EFA"/>
    <w:rsid w:val="00B90489"/>
    <w:rsid w:val="00B929EA"/>
    <w:rsid w:val="00B92C4B"/>
    <w:rsid w:val="00B944C8"/>
    <w:rsid w:val="00B9490D"/>
    <w:rsid w:val="00B94A25"/>
    <w:rsid w:val="00B94E1D"/>
    <w:rsid w:val="00B95591"/>
    <w:rsid w:val="00B95C49"/>
    <w:rsid w:val="00B95E05"/>
    <w:rsid w:val="00B95E93"/>
    <w:rsid w:val="00B960F0"/>
    <w:rsid w:val="00B96404"/>
    <w:rsid w:val="00B96B2E"/>
    <w:rsid w:val="00B9767A"/>
    <w:rsid w:val="00B97BD8"/>
    <w:rsid w:val="00B97E2D"/>
    <w:rsid w:val="00BA0177"/>
    <w:rsid w:val="00BA02FD"/>
    <w:rsid w:val="00BA0D3E"/>
    <w:rsid w:val="00BA0F78"/>
    <w:rsid w:val="00BA1A75"/>
    <w:rsid w:val="00BA1B60"/>
    <w:rsid w:val="00BA2417"/>
    <w:rsid w:val="00BA250E"/>
    <w:rsid w:val="00BA2737"/>
    <w:rsid w:val="00BA3488"/>
    <w:rsid w:val="00BA3C5E"/>
    <w:rsid w:val="00BA4134"/>
    <w:rsid w:val="00BA52D2"/>
    <w:rsid w:val="00BA5530"/>
    <w:rsid w:val="00BA5646"/>
    <w:rsid w:val="00BA577B"/>
    <w:rsid w:val="00BA5B9D"/>
    <w:rsid w:val="00BA7FE6"/>
    <w:rsid w:val="00BB0587"/>
    <w:rsid w:val="00BB0659"/>
    <w:rsid w:val="00BB1280"/>
    <w:rsid w:val="00BB172C"/>
    <w:rsid w:val="00BB17AD"/>
    <w:rsid w:val="00BB1BD3"/>
    <w:rsid w:val="00BB1FAC"/>
    <w:rsid w:val="00BB2868"/>
    <w:rsid w:val="00BB40AF"/>
    <w:rsid w:val="00BB450C"/>
    <w:rsid w:val="00BB5C3F"/>
    <w:rsid w:val="00BB5E26"/>
    <w:rsid w:val="00BB6375"/>
    <w:rsid w:val="00BB6E90"/>
    <w:rsid w:val="00BB6EC8"/>
    <w:rsid w:val="00BB6F42"/>
    <w:rsid w:val="00BB713B"/>
    <w:rsid w:val="00BB71D7"/>
    <w:rsid w:val="00BB74CF"/>
    <w:rsid w:val="00BB7706"/>
    <w:rsid w:val="00BB7F2F"/>
    <w:rsid w:val="00BC01AE"/>
    <w:rsid w:val="00BC0E5B"/>
    <w:rsid w:val="00BC109C"/>
    <w:rsid w:val="00BC1297"/>
    <w:rsid w:val="00BC1CA7"/>
    <w:rsid w:val="00BC2A94"/>
    <w:rsid w:val="00BC2CC2"/>
    <w:rsid w:val="00BC30F0"/>
    <w:rsid w:val="00BC34EA"/>
    <w:rsid w:val="00BC3559"/>
    <w:rsid w:val="00BC435F"/>
    <w:rsid w:val="00BC48EB"/>
    <w:rsid w:val="00BC60F1"/>
    <w:rsid w:val="00BC61D8"/>
    <w:rsid w:val="00BC649B"/>
    <w:rsid w:val="00BC70FB"/>
    <w:rsid w:val="00BC7901"/>
    <w:rsid w:val="00BD156C"/>
    <w:rsid w:val="00BD18F0"/>
    <w:rsid w:val="00BD209D"/>
    <w:rsid w:val="00BD27F9"/>
    <w:rsid w:val="00BD29FC"/>
    <w:rsid w:val="00BD3527"/>
    <w:rsid w:val="00BD3A77"/>
    <w:rsid w:val="00BD3D11"/>
    <w:rsid w:val="00BD3F59"/>
    <w:rsid w:val="00BD4B1B"/>
    <w:rsid w:val="00BD66C7"/>
    <w:rsid w:val="00BD6A43"/>
    <w:rsid w:val="00BD6F67"/>
    <w:rsid w:val="00BD6F94"/>
    <w:rsid w:val="00BD7536"/>
    <w:rsid w:val="00BD7689"/>
    <w:rsid w:val="00BD783A"/>
    <w:rsid w:val="00BD7C78"/>
    <w:rsid w:val="00BE0B96"/>
    <w:rsid w:val="00BE0FC1"/>
    <w:rsid w:val="00BE11CD"/>
    <w:rsid w:val="00BE16E6"/>
    <w:rsid w:val="00BE1B0B"/>
    <w:rsid w:val="00BE1EC4"/>
    <w:rsid w:val="00BE20A6"/>
    <w:rsid w:val="00BE21B3"/>
    <w:rsid w:val="00BE2DD3"/>
    <w:rsid w:val="00BE3954"/>
    <w:rsid w:val="00BE4304"/>
    <w:rsid w:val="00BE4884"/>
    <w:rsid w:val="00BE4D41"/>
    <w:rsid w:val="00BE5269"/>
    <w:rsid w:val="00BE5766"/>
    <w:rsid w:val="00BE5CC3"/>
    <w:rsid w:val="00BE5E1B"/>
    <w:rsid w:val="00BE6BB8"/>
    <w:rsid w:val="00BE72A8"/>
    <w:rsid w:val="00BE74DC"/>
    <w:rsid w:val="00BE7506"/>
    <w:rsid w:val="00BE7722"/>
    <w:rsid w:val="00BE7AB5"/>
    <w:rsid w:val="00BE7B28"/>
    <w:rsid w:val="00BE7CC7"/>
    <w:rsid w:val="00BF019E"/>
    <w:rsid w:val="00BF07D6"/>
    <w:rsid w:val="00BF167D"/>
    <w:rsid w:val="00BF1886"/>
    <w:rsid w:val="00BF1EF7"/>
    <w:rsid w:val="00BF3D6D"/>
    <w:rsid w:val="00BF428A"/>
    <w:rsid w:val="00BF42D5"/>
    <w:rsid w:val="00BF438D"/>
    <w:rsid w:val="00BF48A0"/>
    <w:rsid w:val="00BF4C79"/>
    <w:rsid w:val="00BF545F"/>
    <w:rsid w:val="00BF550E"/>
    <w:rsid w:val="00BF57BA"/>
    <w:rsid w:val="00BF6899"/>
    <w:rsid w:val="00BF6B4B"/>
    <w:rsid w:val="00BF7226"/>
    <w:rsid w:val="00BF7D20"/>
    <w:rsid w:val="00BF7FD4"/>
    <w:rsid w:val="00C01AD0"/>
    <w:rsid w:val="00C0205C"/>
    <w:rsid w:val="00C02793"/>
    <w:rsid w:val="00C03272"/>
    <w:rsid w:val="00C03705"/>
    <w:rsid w:val="00C03C52"/>
    <w:rsid w:val="00C04A6C"/>
    <w:rsid w:val="00C04B91"/>
    <w:rsid w:val="00C05381"/>
    <w:rsid w:val="00C05511"/>
    <w:rsid w:val="00C05586"/>
    <w:rsid w:val="00C05E30"/>
    <w:rsid w:val="00C06CB4"/>
    <w:rsid w:val="00C073DC"/>
    <w:rsid w:val="00C07615"/>
    <w:rsid w:val="00C079AC"/>
    <w:rsid w:val="00C07BFE"/>
    <w:rsid w:val="00C10525"/>
    <w:rsid w:val="00C108D0"/>
    <w:rsid w:val="00C10A60"/>
    <w:rsid w:val="00C10D0D"/>
    <w:rsid w:val="00C10E36"/>
    <w:rsid w:val="00C114ED"/>
    <w:rsid w:val="00C115BF"/>
    <w:rsid w:val="00C117C8"/>
    <w:rsid w:val="00C11B58"/>
    <w:rsid w:val="00C12005"/>
    <w:rsid w:val="00C1236F"/>
    <w:rsid w:val="00C12C76"/>
    <w:rsid w:val="00C13D1B"/>
    <w:rsid w:val="00C150D0"/>
    <w:rsid w:val="00C1585F"/>
    <w:rsid w:val="00C15B10"/>
    <w:rsid w:val="00C16282"/>
    <w:rsid w:val="00C176CC"/>
    <w:rsid w:val="00C17E36"/>
    <w:rsid w:val="00C21EDE"/>
    <w:rsid w:val="00C222D3"/>
    <w:rsid w:val="00C2299D"/>
    <w:rsid w:val="00C231B6"/>
    <w:rsid w:val="00C23541"/>
    <w:rsid w:val="00C238C3"/>
    <w:rsid w:val="00C239F2"/>
    <w:rsid w:val="00C23D4C"/>
    <w:rsid w:val="00C23DC6"/>
    <w:rsid w:val="00C240C4"/>
    <w:rsid w:val="00C242AE"/>
    <w:rsid w:val="00C2446A"/>
    <w:rsid w:val="00C245CD"/>
    <w:rsid w:val="00C248AB"/>
    <w:rsid w:val="00C25330"/>
    <w:rsid w:val="00C254BC"/>
    <w:rsid w:val="00C25607"/>
    <w:rsid w:val="00C25DBB"/>
    <w:rsid w:val="00C26631"/>
    <w:rsid w:val="00C26BA2"/>
    <w:rsid w:val="00C27BF5"/>
    <w:rsid w:val="00C27E0C"/>
    <w:rsid w:val="00C27E5F"/>
    <w:rsid w:val="00C301C6"/>
    <w:rsid w:val="00C31501"/>
    <w:rsid w:val="00C315B4"/>
    <w:rsid w:val="00C31756"/>
    <w:rsid w:val="00C31A9C"/>
    <w:rsid w:val="00C31E69"/>
    <w:rsid w:val="00C32840"/>
    <w:rsid w:val="00C331E5"/>
    <w:rsid w:val="00C34435"/>
    <w:rsid w:val="00C351F0"/>
    <w:rsid w:val="00C3525B"/>
    <w:rsid w:val="00C356D7"/>
    <w:rsid w:val="00C35732"/>
    <w:rsid w:val="00C375D9"/>
    <w:rsid w:val="00C3774E"/>
    <w:rsid w:val="00C402A6"/>
    <w:rsid w:val="00C40FF2"/>
    <w:rsid w:val="00C42528"/>
    <w:rsid w:val="00C433C2"/>
    <w:rsid w:val="00C43A40"/>
    <w:rsid w:val="00C44017"/>
    <w:rsid w:val="00C4425D"/>
    <w:rsid w:val="00C444A4"/>
    <w:rsid w:val="00C44667"/>
    <w:rsid w:val="00C44A14"/>
    <w:rsid w:val="00C44CF7"/>
    <w:rsid w:val="00C457CD"/>
    <w:rsid w:val="00C45E77"/>
    <w:rsid w:val="00C461B5"/>
    <w:rsid w:val="00C4663E"/>
    <w:rsid w:val="00C46698"/>
    <w:rsid w:val="00C479C4"/>
    <w:rsid w:val="00C47CD7"/>
    <w:rsid w:val="00C50092"/>
    <w:rsid w:val="00C50A6C"/>
    <w:rsid w:val="00C51351"/>
    <w:rsid w:val="00C51942"/>
    <w:rsid w:val="00C51D50"/>
    <w:rsid w:val="00C522AE"/>
    <w:rsid w:val="00C5236B"/>
    <w:rsid w:val="00C52660"/>
    <w:rsid w:val="00C529E4"/>
    <w:rsid w:val="00C52B35"/>
    <w:rsid w:val="00C52C12"/>
    <w:rsid w:val="00C52CB4"/>
    <w:rsid w:val="00C52DE6"/>
    <w:rsid w:val="00C54E5F"/>
    <w:rsid w:val="00C55303"/>
    <w:rsid w:val="00C55751"/>
    <w:rsid w:val="00C557E8"/>
    <w:rsid w:val="00C558A1"/>
    <w:rsid w:val="00C55C86"/>
    <w:rsid w:val="00C55DEB"/>
    <w:rsid w:val="00C56357"/>
    <w:rsid w:val="00C563EC"/>
    <w:rsid w:val="00C564D1"/>
    <w:rsid w:val="00C568F6"/>
    <w:rsid w:val="00C572B3"/>
    <w:rsid w:val="00C575D5"/>
    <w:rsid w:val="00C6099A"/>
    <w:rsid w:val="00C60EBC"/>
    <w:rsid w:val="00C61A49"/>
    <w:rsid w:val="00C62083"/>
    <w:rsid w:val="00C62256"/>
    <w:rsid w:val="00C6280B"/>
    <w:rsid w:val="00C62A05"/>
    <w:rsid w:val="00C62E21"/>
    <w:rsid w:val="00C6322A"/>
    <w:rsid w:val="00C63877"/>
    <w:rsid w:val="00C64280"/>
    <w:rsid w:val="00C659B6"/>
    <w:rsid w:val="00C66707"/>
    <w:rsid w:val="00C67762"/>
    <w:rsid w:val="00C67A50"/>
    <w:rsid w:val="00C700D3"/>
    <w:rsid w:val="00C7020E"/>
    <w:rsid w:val="00C7085C"/>
    <w:rsid w:val="00C70B52"/>
    <w:rsid w:val="00C721BF"/>
    <w:rsid w:val="00C727D3"/>
    <w:rsid w:val="00C73720"/>
    <w:rsid w:val="00C73856"/>
    <w:rsid w:val="00C738A1"/>
    <w:rsid w:val="00C73F04"/>
    <w:rsid w:val="00C742FB"/>
    <w:rsid w:val="00C743C9"/>
    <w:rsid w:val="00C745F6"/>
    <w:rsid w:val="00C74D25"/>
    <w:rsid w:val="00C74DF1"/>
    <w:rsid w:val="00C74E53"/>
    <w:rsid w:val="00C75203"/>
    <w:rsid w:val="00C7545A"/>
    <w:rsid w:val="00C759C1"/>
    <w:rsid w:val="00C7605D"/>
    <w:rsid w:val="00C76763"/>
    <w:rsid w:val="00C76915"/>
    <w:rsid w:val="00C76CFD"/>
    <w:rsid w:val="00C77FA1"/>
    <w:rsid w:val="00C800C2"/>
    <w:rsid w:val="00C8048E"/>
    <w:rsid w:val="00C807C2"/>
    <w:rsid w:val="00C80B2A"/>
    <w:rsid w:val="00C80E1C"/>
    <w:rsid w:val="00C81B6C"/>
    <w:rsid w:val="00C81B6E"/>
    <w:rsid w:val="00C81C52"/>
    <w:rsid w:val="00C82021"/>
    <w:rsid w:val="00C82346"/>
    <w:rsid w:val="00C82B8F"/>
    <w:rsid w:val="00C841E0"/>
    <w:rsid w:val="00C8450F"/>
    <w:rsid w:val="00C84F46"/>
    <w:rsid w:val="00C85058"/>
    <w:rsid w:val="00C853DD"/>
    <w:rsid w:val="00C854C7"/>
    <w:rsid w:val="00C8579F"/>
    <w:rsid w:val="00C85A2C"/>
    <w:rsid w:val="00C85BDC"/>
    <w:rsid w:val="00C85D27"/>
    <w:rsid w:val="00C85DEB"/>
    <w:rsid w:val="00C86077"/>
    <w:rsid w:val="00C86214"/>
    <w:rsid w:val="00C86A51"/>
    <w:rsid w:val="00C87694"/>
    <w:rsid w:val="00C87C82"/>
    <w:rsid w:val="00C87E68"/>
    <w:rsid w:val="00C90693"/>
    <w:rsid w:val="00C90CE0"/>
    <w:rsid w:val="00C9106F"/>
    <w:rsid w:val="00C91B38"/>
    <w:rsid w:val="00C928EE"/>
    <w:rsid w:val="00C9340A"/>
    <w:rsid w:val="00C93538"/>
    <w:rsid w:val="00C937E3"/>
    <w:rsid w:val="00C93D08"/>
    <w:rsid w:val="00C93DF5"/>
    <w:rsid w:val="00C940AD"/>
    <w:rsid w:val="00C9440D"/>
    <w:rsid w:val="00C9459A"/>
    <w:rsid w:val="00C945F0"/>
    <w:rsid w:val="00C95B5F"/>
    <w:rsid w:val="00C95FF9"/>
    <w:rsid w:val="00C963DF"/>
    <w:rsid w:val="00C9665C"/>
    <w:rsid w:val="00C969BD"/>
    <w:rsid w:val="00C96E91"/>
    <w:rsid w:val="00C973ED"/>
    <w:rsid w:val="00C9782F"/>
    <w:rsid w:val="00C979B6"/>
    <w:rsid w:val="00CA004B"/>
    <w:rsid w:val="00CA01A9"/>
    <w:rsid w:val="00CA04B3"/>
    <w:rsid w:val="00CA04C4"/>
    <w:rsid w:val="00CA0CBD"/>
    <w:rsid w:val="00CA1297"/>
    <w:rsid w:val="00CA17F3"/>
    <w:rsid w:val="00CA1A6B"/>
    <w:rsid w:val="00CA3CA1"/>
    <w:rsid w:val="00CA448B"/>
    <w:rsid w:val="00CA4D10"/>
    <w:rsid w:val="00CA4DD4"/>
    <w:rsid w:val="00CA5234"/>
    <w:rsid w:val="00CA57B9"/>
    <w:rsid w:val="00CA5F2F"/>
    <w:rsid w:val="00CA677C"/>
    <w:rsid w:val="00CA67C7"/>
    <w:rsid w:val="00CA6E35"/>
    <w:rsid w:val="00CB122F"/>
    <w:rsid w:val="00CB1586"/>
    <w:rsid w:val="00CB18DC"/>
    <w:rsid w:val="00CB1E47"/>
    <w:rsid w:val="00CB20D1"/>
    <w:rsid w:val="00CB32D3"/>
    <w:rsid w:val="00CB3461"/>
    <w:rsid w:val="00CB3753"/>
    <w:rsid w:val="00CB3B30"/>
    <w:rsid w:val="00CB3C87"/>
    <w:rsid w:val="00CB4333"/>
    <w:rsid w:val="00CB463F"/>
    <w:rsid w:val="00CB5ABA"/>
    <w:rsid w:val="00CB5ECF"/>
    <w:rsid w:val="00CB601F"/>
    <w:rsid w:val="00CB6708"/>
    <w:rsid w:val="00CB68FC"/>
    <w:rsid w:val="00CB6B14"/>
    <w:rsid w:val="00CB7E28"/>
    <w:rsid w:val="00CB7FDB"/>
    <w:rsid w:val="00CC0061"/>
    <w:rsid w:val="00CC00A8"/>
    <w:rsid w:val="00CC06FD"/>
    <w:rsid w:val="00CC1584"/>
    <w:rsid w:val="00CC1633"/>
    <w:rsid w:val="00CC1DFA"/>
    <w:rsid w:val="00CC1E9D"/>
    <w:rsid w:val="00CC2016"/>
    <w:rsid w:val="00CC28F7"/>
    <w:rsid w:val="00CC3045"/>
    <w:rsid w:val="00CC3387"/>
    <w:rsid w:val="00CC3593"/>
    <w:rsid w:val="00CC3B67"/>
    <w:rsid w:val="00CC3D5F"/>
    <w:rsid w:val="00CC49A2"/>
    <w:rsid w:val="00CC53FE"/>
    <w:rsid w:val="00CC5D74"/>
    <w:rsid w:val="00CC6112"/>
    <w:rsid w:val="00CC66D9"/>
    <w:rsid w:val="00CC75DE"/>
    <w:rsid w:val="00CD03FD"/>
    <w:rsid w:val="00CD08BD"/>
    <w:rsid w:val="00CD110F"/>
    <w:rsid w:val="00CD1DED"/>
    <w:rsid w:val="00CD303D"/>
    <w:rsid w:val="00CD3128"/>
    <w:rsid w:val="00CD36A0"/>
    <w:rsid w:val="00CD3C40"/>
    <w:rsid w:val="00CD3DD3"/>
    <w:rsid w:val="00CD44E7"/>
    <w:rsid w:val="00CD5313"/>
    <w:rsid w:val="00CD594A"/>
    <w:rsid w:val="00CD6150"/>
    <w:rsid w:val="00CD6394"/>
    <w:rsid w:val="00CD650E"/>
    <w:rsid w:val="00CD6AD7"/>
    <w:rsid w:val="00CD6C26"/>
    <w:rsid w:val="00CD705A"/>
    <w:rsid w:val="00CD78CD"/>
    <w:rsid w:val="00CE0752"/>
    <w:rsid w:val="00CE14C3"/>
    <w:rsid w:val="00CE1512"/>
    <w:rsid w:val="00CE16D6"/>
    <w:rsid w:val="00CE3161"/>
    <w:rsid w:val="00CE345A"/>
    <w:rsid w:val="00CE3879"/>
    <w:rsid w:val="00CE4CC5"/>
    <w:rsid w:val="00CE50B0"/>
    <w:rsid w:val="00CE511B"/>
    <w:rsid w:val="00CE577A"/>
    <w:rsid w:val="00CE597B"/>
    <w:rsid w:val="00CE66A6"/>
    <w:rsid w:val="00CE7062"/>
    <w:rsid w:val="00CE70BC"/>
    <w:rsid w:val="00CE712C"/>
    <w:rsid w:val="00CE7253"/>
    <w:rsid w:val="00CE777D"/>
    <w:rsid w:val="00CE7957"/>
    <w:rsid w:val="00CE7BFC"/>
    <w:rsid w:val="00CF0710"/>
    <w:rsid w:val="00CF0FB3"/>
    <w:rsid w:val="00CF1533"/>
    <w:rsid w:val="00CF16CD"/>
    <w:rsid w:val="00CF2020"/>
    <w:rsid w:val="00CF2312"/>
    <w:rsid w:val="00CF3A00"/>
    <w:rsid w:val="00CF3B36"/>
    <w:rsid w:val="00CF3E1A"/>
    <w:rsid w:val="00CF6833"/>
    <w:rsid w:val="00CF6897"/>
    <w:rsid w:val="00CF6A0A"/>
    <w:rsid w:val="00CF7227"/>
    <w:rsid w:val="00D0010F"/>
    <w:rsid w:val="00D00127"/>
    <w:rsid w:val="00D003B7"/>
    <w:rsid w:val="00D00BA5"/>
    <w:rsid w:val="00D017CB"/>
    <w:rsid w:val="00D01AB4"/>
    <w:rsid w:val="00D01AEE"/>
    <w:rsid w:val="00D0248D"/>
    <w:rsid w:val="00D0284C"/>
    <w:rsid w:val="00D03B4D"/>
    <w:rsid w:val="00D05242"/>
    <w:rsid w:val="00D05E2D"/>
    <w:rsid w:val="00D060B0"/>
    <w:rsid w:val="00D06992"/>
    <w:rsid w:val="00D06ED0"/>
    <w:rsid w:val="00D073D5"/>
    <w:rsid w:val="00D075FD"/>
    <w:rsid w:val="00D0797D"/>
    <w:rsid w:val="00D07E79"/>
    <w:rsid w:val="00D11C09"/>
    <w:rsid w:val="00D120AA"/>
    <w:rsid w:val="00D12609"/>
    <w:rsid w:val="00D126E5"/>
    <w:rsid w:val="00D128F7"/>
    <w:rsid w:val="00D15D29"/>
    <w:rsid w:val="00D15FF9"/>
    <w:rsid w:val="00D16825"/>
    <w:rsid w:val="00D206B4"/>
    <w:rsid w:val="00D20CF0"/>
    <w:rsid w:val="00D20F95"/>
    <w:rsid w:val="00D2161E"/>
    <w:rsid w:val="00D21D83"/>
    <w:rsid w:val="00D21E15"/>
    <w:rsid w:val="00D22697"/>
    <w:rsid w:val="00D23AC5"/>
    <w:rsid w:val="00D2468C"/>
    <w:rsid w:val="00D249F8"/>
    <w:rsid w:val="00D2661C"/>
    <w:rsid w:val="00D270F2"/>
    <w:rsid w:val="00D271BC"/>
    <w:rsid w:val="00D27832"/>
    <w:rsid w:val="00D27C10"/>
    <w:rsid w:val="00D27FCE"/>
    <w:rsid w:val="00D3061A"/>
    <w:rsid w:val="00D30BEF"/>
    <w:rsid w:val="00D30F84"/>
    <w:rsid w:val="00D31135"/>
    <w:rsid w:val="00D312F9"/>
    <w:rsid w:val="00D3211A"/>
    <w:rsid w:val="00D32ABD"/>
    <w:rsid w:val="00D32EB2"/>
    <w:rsid w:val="00D331E0"/>
    <w:rsid w:val="00D334AD"/>
    <w:rsid w:val="00D33514"/>
    <w:rsid w:val="00D33AE8"/>
    <w:rsid w:val="00D33E3A"/>
    <w:rsid w:val="00D33FE8"/>
    <w:rsid w:val="00D3455B"/>
    <w:rsid w:val="00D34ABA"/>
    <w:rsid w:val="00D34CD6"/>
    <w:rsid w:val="00D3507A"/>
    <w:rsid w:val="00D353F6"/>
    <w:rsid w:val="00D354B4"/>
    <w:rsid w:val="00D355CD"/>
    <w:rsid w:val="00D36113"/>
    <w:rsid w:val="00D3644D"/>
    <w:rsid w:val="00D365EA"/>
    <w:rsid w:val="00D36785"/>
    <w:rsid w:val="00D36B49"/>
    <w:rsid w:val="00D36CA3"/>
    <w:rsid w:val="00D37DD3"/>
    <w:rsid w:val="00D37FBA"/>
    <w:rsid w:val="00D402CE"/>
    <w:rsid w:val="00D4032D"/>
    <w:rsid w:val="00D40EDF"/>
    <w:rsid w:val="00D40EE3"/>
    <w:rsid w:val="00D413CF"/>
    <w:rsid w:val="00D42862"/>
    <w:rsid w:val="00D42D92"/>
    <w:rsid w:val="00D434D2"/>
    <w:rsid w:val="00D43C01"/>
    <w:rsid w:val="00D43DE6"/>
    <w:rsid w:val="00D44342"/>
    <w:rsid w:val="00D444B8"/>
    <w:rsid w:val="00D446E3"/>
    <w:rsid w:val="00D44C9B"/>
    <w:rsid w:val="00D44DB6"/>
    <w:rsid w:val="00D455F3"/>
    <w:rsid w:val="00D458ED"/>
    <w:rsid w:val="00D463BD"/>
    <w:rsid w:val="00D466B4"/>
    <w:rsid w:val="00D4670C"/>
    <w:rsid w:val="00D46865"/>
    <w:rsid w:val="00D46C0D"/>
    <w:rsid w:val="00D46E3C"/>
    <w:rsid w:val="00D473C9"/>
    <w:rsid w:val="00D50225"/>
    <w:rsid w:val="00D50558"/>
    <w:rsid w:val="00D505E0"/>
    <w:rsid w:val="00D5075D"/>
    <w:rsid w:val="00D50A2F"/>
    <w:rsid w:val="00D5165F"/>
    <w:rsid w:val="00D519A8"/>
    <w:rsid w:val="00D519BC"/>
    <w:rsid w:val="00D51C21"/>
    <w:rsid w:val="00D52EEE"/>
    <w:rsid w:val="00D5331E"/>
    <w:rsid w:val="00D537E7"/>
    <w:rsid w:val="00D53B37"/>
    <w:rsid w:val="00D54CF7"/>
    <w:rsid w:val="00D550C5"/>
    <w:rsid w:val="00D567B3"/>
    <w:rsid w:val="00D572D6"/>
    <w:rsid w:val="00D57547"/>
    <w:rsid w:val="00D57682"/>
    <w:rsid w:val="00D57819"/>
    <w:rsid w:val="00D6013A"/>
    <w:rsid w:val="00D60994"/>
    <w:rsid w:val="00D61507"/>
    <w:rsid w:val="00D618A8"/>
    <w:rsid w:val="00D6203F"/>
    <w:rsid w:val="00D6205C"/>
    <w:rsid w:val="00D628DC"/>
    <w:rsid w:val="00D63048"/>
    <w:rsid w:val="00D635AF"/>
    <w:rsid w:val="00D63EAE"/>
    <w:rsid w:val="00D648C6"/>
    <w:rsid w:val="00D6572E"/>
    <w:rsid w:val="00D65C48"/>
    <w:rsid w:val="00D66054"/>
    <w:rsid w:val="00D6651A"/>
    <w:rsid w:val="00D66737"/>
    <w:rsid w:val="00D6715F"/>
    <w:rsid w:val="00D67E67"/>
    <w:rsid w:val="00D709B5"/>
    <w:rsid w:val="00D70AFE"/>
    <w:rsid w:val="00D70B34"/>
    <w:rsid w:val="00D70C7E"/>
    <w:rsid w:val="00D70E9D"/>
    <w:rsid w:val="00D71251"/>
    <w:rsid w:val="00D713DA"/>
    <w:rsid w:val="00D7183D"/>
    <w:rsid w:val="00D71DDE"/>
    <w:rsid w:val="00D7263F"/>
    <w:rsid w:val="00D72649"/>
    <w:rsid w:val="00D72B48"/>
    <w:rsid w:val="00D72CCD"/>
    <w:rsid w:val="00D72EFE"/>
    <w:rsid w:val="00D735B6"/>
    <w:rsid w:val="00D736F4"/>
    <w:rsid w:val="00D7398B"/>
    <w:rsid w:val="00D73D55"/>
    <w:rsid w:val="00D73F87"/>
    <w:rsid w:val="00D75762"/>
    <w:rsid w:val="00D75923"/>
    <w:rsid w:val="00D75AFC"/>
    <w:rsid w:val="00D767E9"/>
    <w:rsid w:val="00D773E9"/>
    <w:rsid w:val="00D7795B"/>
    <w:rsid w:val="00D80589"/>
    <w:rsid w:val="00D805F0"/>
    <w:rsid w:val="00D80C84"/>
    <w:rsid w:val="00D8126B"/>
    <w:rsid w:val="00D81758"/>
    <w:rsid w:val="00D82234"/>
    <w:rsid w:val="00D82E0B"/>
    <w:rsid w:val="00D82EF1"/>
    <w:rsid w:val="00D83A62"/>
    <w:rsid w:val="00D83F9D"/>
    <w:rsid w:val="00D8486E"/>
    <w:rsid w:val="00D8507A"/>
    <w:rsid w:val="00D8564C"/>
    <w:rsid w:val="00D876F3"/>
    <w:rsid w:val="00D87918"/>
    <w:rsid w:val="00D87B2F"/>
    <w:rsid w:val="00D90826"/>
    <w:rsid w:val="00D90908"/>
    <w:rsid w:val="00D9120D"/>
    <w:rsid w:val="00D912E5"/>
    <w:rsid w:val="00D91826"/>
    <w:rsid w:val="00D91C6D"/>
    <w:rsid w:val="00D9256B"/>
    <w:rsid w:val="00D92AA4"/>
    <w:rsid w:val="00D92BEA"/>
    <w:rsid w:val="00D92D0A"/>
    <w:rsid w:val="00D93145"/>
    <w:rsid w:val="00D932EA"/>
    <w:rsid w:val="00D9394E"/>
    <w:rsid w:val="00D9395D"/>
    <w:rsid w:val="00D9398F"/>
    <w:rsid w:val="00D93A39"/>
    <w:rsid w:val="00D93B77"/>
    <w:rsid w:val="00D94AA5"/>
    <w:rsid w:val="00D95254"/>
    <w:rsid w:val="00D956E2"/>
    <w:rsid w:val="00D959DA"/>
    <w:rsid w:val="00D95E7C"/>
    <w:rsid w:val="00D9646E"/>
    <w:rsid w:val="00D9650F"/>
    <w:rsid w:val="00D96534"/>
    <w:rsid w:val="00D96B60"/>
    <w:rsid w:val="00D96D2C"/>
    <w:rsid w:val="00D96E22"/>
    <w:rsid w:val="00D9726C"/>
    <w:rsid w:val="00DA0225"/>
    <w:rsid w:val="00DA0AE9"/>
    <w:rsid w:val="00DA13EC"/>
    <w:rsid w:val="00DA1EF4"/>
    <w:rsid w:val="00DA1FF6"/>
    <w:rsid w:val="00DA21C6"/>
    <w:rsid w:val="00DA2750"/>
    <w:rsid w:val="00DA2F77"/>
    <w:rsid w:val="00DA318D"/>
    <w:rsid w:val="00DA3F93"/>
    <w:rsid w:val="00DA435A"/>
    <w:rsid w:val="00DA4452"/>
    <w:rsid w:val="00DA470A"/>
    <w:rsid w:val="00DA4F0E"/>
    <w:rsid w:val="00DA5C3C"/>
    <w:rsid w:val="00DA5C62"/>
    <w:rsid w:val="00DA5F0B"/>
    <w:rsid w:val="00DA6320"/>
    <w:rsid w:val="00DA6352"/>
    <w:rsid w:val="00DA6459"/>
    <w:rsid w:val="00DA6A5D"/>
    <w:rsid w:val="00DA6DC7"/>
    <w:rsid w:val="00DB04A4"/>
    <w:rsid w:val="00DB05E2"/>
    <w:rsid w:val="00DB1A5A"/>
    <w:rsid w:val="00DB1C17"/>
    <w:rsid w:val="00DB24D8"/>
    <w:rsid w:val="00DB26C9"/>
    <w:rsid w:val="00DB356E"/>
    <w:rsid w:val="00DB367C"/>
    <w:rsid w:val="00DB4044"/>
    <w:rsid w:val="00DB459A"/>
    <w:rsid w:val="00DB5343"/>
    <w:rsid w:val="00DB56B1"/>
    <w:rsid w:val="00DB5E30"/>
    <w:rsid w:val="00DB5FFA"/>
    <w:rsid w:val="00DB6113"/>
    <w:rsid w:val="00DB6293"/>
    <w:rsid w:val="00DB6A8E"/>
    <w:rsid w:val="00DB6CE3"/>
    <w:rsid w:val="00DB6E4E"/>
    <w:rsid w:val="00DB7014"/>
    <w:rsid w:val="00DB77B7"/>
    <w:rsid w:val="00DC004A"/>
    <w:rsid w:val="00DC053E"/>
    <w:rsid w:val="00DC0EDB"/>
    <w:rsid w:val="00DC1919"/>
    <w:rsid w:val="00DC1AF3"/>
    <w:rsid w:val="00DC1F40"/>
    <w:rsid w:val="00DC227C"/>
    <w:rsid w:val="00DC2312"/>
    <w:rsid w:val="00DC239D"/>
    <w:rsid w:val="00DC2593"/>
    <w:rsid w:val="00DC303E"/>
    <w:rsid w:val="00DC3668"/>
    <w:rsid w:val="00DC3A09"/>
    <w:rsid w:val="00DC3F77"/>
    <w:rsid w:val="00DC3FFA"/>
    <w:rsid w:val="00DC45C5"/>
    <w:rsid w:val="00DC4835"/>
    <w:rsid w:val="00DC5944"/>
    <w:rsid w:val="00DC5B66"/>
    <w:rsid w:val="00DC5D2B"/>
    <w:rsid w:val="00DC616A"/>
    <w:rsid w:val="00DC6235"/>
    <w:rsid w:val="00DC651E"/>
    <w:rsid w:val="00DC6AE3"/>
    <w:rsid w:val="00DC7605"/>
    <w:rsid w:val="00DC7686"/>
    <w:rsid w:val="00DC7765"/>
    <w:rsid w:val="00DC793C"/>
    <w:rsid w:val="00DC7B31"/>
    <w:rsid w:val="00DC7B41"/>
    <w:rsid w:val="00DC7EFF"/>
    <w:rsid w:val="00DD05E0"/>
    <w:rsid w:val="00DD0E72"/>
    <w:rsid w:val="00DD1455"/>
    <w:rsid w:val="00DD21BB"/>
    <w:rsid w:val="00DD2227"/>
    <w:rsid w:val="00DD3021"/>
    <w:rsid w:val="00DD31B8"/>
    <w:rsid w:val="00DD3327"/>
    <w:rsid w:val="00DD341B"/>
    <w:rsid w:val="00DD3DD9"/>
    <w:rsid w:val="00DD4D8A"/>
    <w:rsid w:val="00DD4FC7"/>
    <w:rsid w:val="00DD62DD"/>
    <w:rsid w:val="00DD6A84"/>
    <w:rsid w:val="00DD7407"/>
    <w:rsid w:val="00DE038A"/>
    <w:rsid w:val="00DE052F"/>
    <w:rsid w:val="00DE0624"/>
    <w:rsid w:val="00DE0934"/>
    <w:rsid w:val="00DE10E0"/>
    <w:rsid w:val="00DE1348"/>
    <w:rsid w:val="00DE16B2"/>
    <w:rsid w:val="00DE1CC1"/>
    <w:rsid w:val="00DE2B79"/>
    <w:rsid w:val="00DE2E9C"/>
    <w:rsid w:val="00DE3298"/>
    <w:rsid w:val="00DE37EE"/>
    <w:rsid w:val="00DE3805"/>
    <w:rsid w:val="00DE3BE5"/>
    <w:rsid w:val="00DE3F30"/>
    <w:rsid w:val="00DE4445"/>
    <w:rsid w:val="00DE479E"/>
    <w:rsid w:val="00DE5CF1"/>
    <w:rsid w:val="00DE63A4"/>
    <w:rsid w:val="00DE69A9"/>
    <w:rsid w:val="00DE6AE7"/>
    <w:rsid w:val="00DE74C6"/>
    <w:rsid w:val="00DF08C5"/>
    <w:rsid w:val="00DF1520"/>
    <w:rsid w:val="00DF1E44"/>
    <w:rsid w:val="00DF2049"/>
    <w:rsid w:val="00DF2100"/>
    <w:rsid w:val="00DF2E55"/>
    <w:rsid w:val="00DF33C1"/>
    <w:rsid w:val="00DF40A0"/>
    <w:rsid w:val="00DF4258"/>
    <w:rsid w:val="00DF42DE"/>
    <w:rsid w:val="00DF436E"/>
    <w:rsid w:val="00DF520D"/>
    <w:rsid w:val="00DF546B"/>
    <w:rsid w:val="00DF565B"/>
    <w:rsid w:val="00DF582C"/>
    <w:rsid w:val="00DF5A67"/>
    <w:rsid w:val="00DF6356"/>
    <w:rsid w:val="00DF6858"/>
    <w:rsid w:val="00DF6924"/>
    <w:rsid w:val="00DF7253"/>
    <w:rsid w:val="00E00E81"/>
    <w:rsid w:val="00E00EF2"/>
    <w:rsid w:val="00E01927"/>
    <w:rsid w:val="00E01A26"/>
    <w:rsid w:val="00E023EA"/>
    <w:rsid w:val="00E03A03"/>
    <w:rsid w:val="00E03BF1"/>
    <w:rsid w:val="00E04177"/>
    <w:rsid w:val="00E04795"/>
    <w:rsid w:val="00E04CBF"/>
    <w:rsid w:val="00E051EA"/>
    <w:rsid w:val="00E06525"/>
    <w:rsid w:val="00E06BA3"/>
    <w:rsid w:val="00E07670"/>
    <w:rsid w:val="00E07BFC"/>
    <w:rsid w:val="00E10668"/>
    <w:rsid w:val="00E10989"/>
    <w:rsid w:val="00E12084"/>
    <w:rsid w:val="00E12718"/>
    <w:rsid w:val="00E127AB"/>
    <w:rsid w:val="00E12946"/>
    <w:rsid w:val="00E12BE8"/>
    <w:rsid w:val="00E131B7"/>
    <w:rsid w:val="00E13D43"/>
    <w:rsid w:val="00E140CC"/>
    <w:rsid w:val="00E151D9"/>
    <w:rsid w:val="00E155A0"/>
    <w:rsid w:val="00E16821"/>
    <w:rsid w:val="00E203ED"/>
    <w:rsid w:val="00E20837"/>
    <w:rsid w:val="00E20905"/>
    <w:rsid w:val="00E2131B"/>
    <w:rsid w:val="00E21381"/>
    <w:rsid w:val="00E22BDF"/>
    <w:rsid w:val="00E22F3B"/>
    <w:rsid w:val="00E22F8C"/>
    <w:rsid w:val="00E231E1"/>
    <w:rsid w:val="00E235D0"/>
    <w:rsid w:val="00E24599"/>
    <w:rsid w:val="00E249A1"/>
    <w:rsid w:val="00E24EEE"/>
    <w:rsid w:val="00E2514B"/>
    <w:rsid w:val="00E25B0F"/>
    <w:rsid w:val="00E26475"/>
    <w:rsid w:val="00E26D0B"/>
    <w:rsid w:val="00E275F5"/>
    <w:rsid w:val="00E27F7D"/>
    <w:rsid w:val="00E3098D"/>
    <w:rsid w:val="00E30E9D"/>
    <w:rsid w:val="00E31259"/>
    <w:rsid w:val="00E314B2"/>
    <w:rsid w:val="00E33091"/>
    <w:rsid w:val="00E33534"/>
    <w:rsid w:val="00E33D59"/>
    <w:rsid w:val="00E34229"/>
    <w:rsid w:val="00E347A7"/>
    <w:rsid w:val="00E34AEA"/>
    <w:rsid w:val="00E35D66"/>
    <w:rsid w:val="00E362FB"/>
    <w:rsid w:val="00E36DA3"/>
    <w:rsid w:val="00E36E3D"/>
    <w:rsid w:val="00E37598"/>
    <w:rsid w:val="00E40AA2"/>
    <w:rsid w:val="00E41289"/>
    <w:rsid w:val="00E41824"/>
    <w:rsid w:val="00E41C0A"/>
    <w:rsid w:val="00E41DBB"/>
    <w:rsid w:val="00E428C4"/>
    <w:rsid w:val="00E43010"/>
    <w:rsid w:val="00E439B5"/>
    <w:rsid w:val="00E43CD0"/>
    <w:rsid w:val="00E43D20"/>
    <w:rsid w:val="00E43E78"/>
    <w:rsid w:val="00E44050"/>
    <w:rsid w:val="00E447DE"/>
    <w:rsid w:val="00E44FE8"/>
    <w:rsid w:val="00E45D0B"/>
    <w:rsid w:val="00E46A50"/>
    <w:rsid w:val="00E46A58"/>
    <w:rsid w:val="00E46F0D"/>
    <w:rsid w:val="00E47096"/>
    <w:rsid w:val="00E4709F"/>
    <w:rsid w:val="00E47280"/>
    <w:rsid w:val="00E473AB"/>
    <w:rsid w:val="00E475C7"/>
    <w:rsid w:val="00E47992"/>
    <w:rsid w:val="00E500D7"/>
    <w:rsid w:val="00E5085C"/>
    <w:rsid w:val="00E50BA3"/>
    <w:rsid w:val="00E510F0"/>
    <w:rsid w:val="00E5140A"/>
    <w:rsid w:val="00E51731"/>
    <w:rsid w:val="00E51897"/>
    <w:rsid w:val="00E521F2"/>
    <w:rsid w:val="00E52F23"/>
    <w:rsid w:val="00E530B7"/>
    <w:rsid w:val="00E53A8B"/>
    <w:rsid w:val="00E54208"/>
    <w:rsid w:val="00E54B21"/>
    <w:rsid w:val="00E54B95"/>
    <w:rsid w:val="00E5565E"/>
    <w:rsid w:val="00E55686"/>
    <w:rsid w:val="00E55BF2"/>
    <w:rsid w:val="00E55FA9"/>
    <w:rsid w:val="00E56191"/>
    <w:rsid w:val="00E561FE"/>
    <w:rsid w:val="00E573CB"/>
    <w:rsid w:val="00E575B1"/>
    <w:rsid w:val="00E57F68"/>
    <w:rsid w:val="00E60F92"/>
    <w:rsid w:val="00E625C6"/>
    <w:rsid w:val="00E63753"/>
    <w:rsid w:val="00E64234"/>
    <w:rsid w:val="00E6525F"/>
    <w:rsid w:val="00E65395"/>
    <w:rsid w:val="00E65999"/>
    <w:rsid w:val="00E65EEE"/>
    <w:rsid w:val="00E66C0F"/>
    <w:rsid w:val="00E706F7"/>
    <w:rsid w:val="00E70EA8"/>
    <w:rsid w:val="00E71E76"/>
    <w:rsid w:val="00E72673"/>
    <w:rsid w:val="00E72CDD"/>
    <w:rsid w:val="00E731B3"/>
    <w:rsid w:val="00E73346"/>
    <w:rsid w:val="00E74467"/>
    <w:rsid w:val="00E74570"/>
    <w:rsid w:val="00E746F6"/>
    <w:rsid w:val="00E74B60"/>
    <w:rsid w:val="00E75E0A"/>
    <w:rsid w:val="00E75F60"/>
    <w:rsid w:val="00E76784"/>
    <w:rsid w:val="00E77029"/>
    <w:rsid w:val="00E77076"/>
    <w:rsid w:val="00E77432"/>
    <w:rsid w:val="00E77B1C"/>
    <w:rsid w:val="00E77FFB"/>
    <w:rsid w:val="00E8020D"/>
    <w:rsid w:val="00E80615"/>
    <w:rsid w:val="00E80D19"/>
    <w:rsid w:val="00E81CC5"/>
    <w:rsid w:val="00E824AC"/>
    <w:rsid w:val="00E825F4"/>
    <w:rsid w:val="00E83047"/>
    <w:rsid w:val="00E8325F"/>
    <w:rsid w:val="00E832B5"/>
    <w:rsid w:val="00E83924"/>
    <w:rsid w:val="00E83FCA"/>
    <w:rsid w:val="00E84024"/>
    <w:rsid w:val="00E84919"/>
    <w:rsid w:val="00E84FFD"/>
    <w:rsid w:val="00E852A8"/>
    <w:rsid w:val="00E85648"/>
    <w:rsid w:val="00E86C8C"/>
    <w:rsid w:val="00E86D2F"/>
    <w:rsid w:val="00E8765B"/>
    <w:rsid w:val="00E8785A"/>
    <w:rsid w:val="00E904B0"/>
    <w:rsid w:val="00E9074E"/>
    <w:rsid w:val="00E90CC9"/>
    <w:rsid w:val="00E914DA"/>
    <w:rsid w:val="00E92BD9"/>
    <w:rsid w:val="00E92C97"/>
    <w:rsid w:val="00E93657"/>
    <w:rsid w:val="00E939E3"/>
    <w:rsid w:val="00E94092"/>
    <w:rsid w:val="00E942EE"/>
    <w:rsid w:val="00E9463B"/>
    <w:rsid w:val="00E94884"/>
    <w:rsid w:val="00E94C0B"/>
    <w:rsid w:val="00E9518E"/>
    <w:rsid w:val="00E9542D"/>
    <w:rsid w:val="00E95497"/>
    <w:rsid w:val="00E9625C"/>
    <w:rsid w:val="00E962C3"/>
    <w:rsid w:val="00E9654B"/>
    <w:rsid w:val="00E9665E"/>
    <w:rsid w:val="00E97140"/>
    <w:rsid w:val="00E976F3"/>
    <w:rsid w:val="00E97BDD"/>
    <w:rsid w:val="00EA0B13"/>
    <w:rsid w:val="00EA0E87"/>
    <w:rsid w:val="00EA0EC5"/>
    <w:rsid w:val="00EA0F12"/>
    <w:rsid w:val="00EA1066"/>
    <w:rsid w:val="00EA113F"/>
    <w:rsid w:val="00EA174A"/>
    <w:rsid w:val="00EA18C4"/>
    <w:rsid w:val="00EA1DB1"/>
    <w:rsid w:val="00EA2636"/>
    <w:rsid w:val="00EA283B"/>
    <w:rsid w:val="00EA2A0C"/>
    <w:rsid w:val="00EA3F95"/>
    <w:rsid w:val="00EA4486"/>
    <w:rsid w:val="00EA4DAA"/>
    <w:rsid w:val="00EA4DC2"/>
    <w:rsid w:val="00EA4DF6"/>
    <w:rsid w:val="00EA4E82"/>
    <w:rsid w:val="00EA5CE7"/>
    <w:rsid w:val="00EA6035"/>
    <w:rsid w:val="00EA78C2"/>
    <w:rsid w:val="00EA7D51"/>
    <w:rsid w:val="00EB0ABA"/>
    <w:rsid w:val="00EB0BDD"/>
    <w:rsid w:val="00EB0F9D"/>
    <w:rsid w:val="00EB1014"/>
    <w:rsid w:val="00EB10BE"/>
    <w:rsid w:val="00EB1A2D"/>
    <w:rsid w:val="00EB21AF"/>
    <w:rsid w:val="00EB250B"/>
    <w:rsid w:val="00EB262E"/>
    <w:rsid w:val="00EB2EAD"/>
    <w:rsid w:val="00EB2F69"/>
    <w:rsid w:val="00EB3138"/>
    <w:rsid w:val="00EB3AC3"/>
    <w:rsid w:val="00EB42F5"/>
    <w:rsid w:val="00EB47A5"/>
    <w:rsid w:val="00EB5016"/>
    <w:rsid w:val="00EB5FFC"/>
    <w:rsid w:val="00EB6629"/>
    <w:rsid w:val="00EB6DCE"/>
    <w:rsid w:val="00EC0444"/>
    <w:rsid w:val="00EC0922"/>
    <w:rsid w:val="00EC0C10"/>
    <w:rsid w:val="00EC1431"/>
    <w:rsid w:val="00EC1677"/>
    <w:rsid w:val="00EC277A"/>
    <w:rsid w:val="00EC286B"/>
    <w:rsid w:val="00EC3AE2"/>
    <w:rsid w:val="00EC3F6D"/>
    <w:rsid w:val="00EC4885"/>
    <w:rsid w:val="00EC51A6"/>
    <w:rsid w:val="00EC5578"/>
    <w:rsid w:val="00EC56B9"/>
    <w:rsid w:val="00EC5C67"/>
    <w:rsid w:val="00EC60B7"/>
    <w:rsid w:val="00EC625F"/>
    <w:rsid w:val="00EC645F"/>
    <w:rsid w:val="00EC646A"/>
    <w:rsid w:val="00EC67BA"/>
    <w:rsid w:val="00EC682F"/>
    <w:rsid w:val="00EC6EA2"/>
    <w:rsid w:val="00EC72EE"/>
    <w:rsid w:val="00EC73D5"/>
    <w:rsid w:val="00EC7C8E"/>
    <w:rsid w:val="00ED00ED"/>
    <w:rsid w:val="00ED0436"/>
    <w:rsid w:val="00ED0C62"/>
    <w:rsid w:val="00ED0F82"/>
    <w:rsid w:val="00ED1177"/>
    <w:rsid w:val="00ED279F"/>
    <w:rsid w:val="00ED3A3F"/>
    <w:rsid w:val="00ED3D85"/>
    <w:rsid w:val="00ED44E9"/>
    <w:rsid w:val="00ED4D19"/>
    <w:rsid w:val="00ED5998"/>
    <w:rsid w:val="00ED5FF8"/>
    <w:rsid w:val="00ED6290"/>
    <w:rsid w:val="00ED655E"/>
    <w:rsid w:val="00ED68E0"/>
    <w:rsid w:val="00ED70A5"/>
    <w:rsid w:val="00ED72FA"/>
    <w:rsid w:val="00ED76FC"/>
    <w:rsid w:val="00ED7712"/>
    <w:rsid w:val="00ED7796"/>
    <w:rsid w:val="00ED7E90"/>
    <w:rsid w:val="00ED7FEC"/>
    <w:rsid w:val="00EE098D"/>
    <w:rsid w:val="00EE0997"/>
    <w:rsid w:val="00EE10F5"/>
    <w:rsid w:val="00EE1A1D"/>
    <w:rsid w:val="00EE1B60"/>
    <w:rsid w:val="00EE263E"/>
    <w:rsid w:val="00EE2737"/>
    <w:rsid w:val="00EE35BC"/>
    <w:rsid w:val="00EE39FD"/>
    <w:rsid w:val="00EE3B73"/>
    <w:rsid w:val="00EE3DB1"/>
    <w:rsid w:val="00EE4066"/>
    <w:rsid w:val="00EE4EB4"/>
    <w:rsid w:val="00EE51E0"/>
    <w:rsid w:val="00EE5401"/>
    <w:rsid w:val="00EE6065"/>
    <w:rsid w:val="00EE6133"/>
    <w:rsid w:val="00EE6276"/>
    <w:rsid w:val="00EE62D3"/>
    <w:rsid w:val="00EE737C"/>
    <w:rsid w:val="00EE796E"/>
    <w:rsid w:val="00EE7E32"/>
    <w:rsid w:val="00EF0323"/>
    <w:rsid w:val="00EF1F35"/>
    <w:rsid w:val="00EF212E"/>
    <w:rsid w:val="00EF389E"/>
    <w:rsid w:val="00EF4C5A"/>
    <w:rsid w:val="00EF5291"/>
    <w:rsid w:val="00EF5F00"/>
    <w:rsid w:val="00EF6B41"/>
    <w:rsid w:val="00EF7507"/>
    <w:rsid w:val="00EF75AE"/>
    <w:rsid w:val="00EF76CF"/>
    <w:rsid w:val="00EF7CFF"/>
    <w:rsid w:val="00F00285"/>
    <w:rsid w:val="00F022CA"/>
    <w:rsid w:val="00F02370"/>
    <w:rsid w:val="00F02541"/>
    <w:rsid w:val="00F0269B"/>
    <w:rsid w:val="00F02908"/>
    <w:rsid w:val="00F02B98"/>
    <w:rsid w:val="00F02CBE"/>
    <w:rsid w:val="00F03190"/>
    <w:rsid w:val="00F035CF"/>
    <w:rsid w:val="00F03771"/>
    <w:rsid w:val="00F04115"/>
    <w:rsid w:val="00F05492"/>
    <w:rsid w:val="00F0603C"/>
    <w:rsid w:val="00F06DF9"/>
    <w:rsid w:val="00F07216"/>
    <w:rsid w:val="00F0796E"/>
    <w:rsid w:val="00F07AB7"/>
    <w:rsid w:val="00F1018F"/>
    <w:rsid w:val="00F10279"/>
    <w:rsid w:val="00F10393"/>
    <w:rsid w:val="00F1067A"/>
    <w:rsid w:val="00F10773"/>
    <w:rsid w:val="00F10CF5"/>
    <w:rsid w:val="00F11BC7"/>
    <w:rsid w:val="00F11BCF"/>
    <w:rsid w:val="00F1234C"/>
    <w:rsid w:val="00F12946"/>
    <w:rsid w:val="00F12D6A"/>
    <w:rsid w:val="00F13379"/>
    <w:rsid w:val="00F13EB9"/>
    <w:rsid w:val="00F14960"/>
    <w:rsid w:val="00F14E37"/>
    <w:rsid w:val="00F15967"/>
    <w:rsid w:val="00F15CD3"/>
    <w:rsid w:val="00F16024"/>
    <w:rsid w:val="00F16835"/>
    <w:rsid w:val="00F171AE"/>
    <w:rsid w:val="00F178F8"/>
    <w:rsid w:val="00F202CF"/>
    <w:rsid w:val="00F21498"/>
    <w:rsid w:val="00F21C36"/>
    <w:rsid w:val="00F21D94"/>
    <w:rsid w:val="00F22B9A"/>
    <w:rsid w:val="00F231F8"/>
    <w:rsid w:val="00F2350B"/>
    <w:rsid w:val="00F2497A"/>
    <w:rsid w:val="00F24A2D"/>
    <w:rsid w:val="00F25852"/>
    <w:rsid w:val="00F2692E"/>
    <w:rsid w:val="00F26CB3"/>
    <w:rsid w:val="00F271A0"/>
    <w:rsid w:val="00F271C7"/>
    <w:rsid w:val="00F27638"/>
    <w:rsid w:val="00F30171"/>
    <w:rsid w:val="00F30187"/>
    <w:rsid w:val="00F31813"/>
    <w:rsid w:val="00F31965"/>
    <w:rsid w:val="00F31C20"/>
    <w:rsid w:val="00F32319"/>
    <w:rsid w:val="00F329D6"/>
    <w:rsid w:val="00F332E1"/>
    <w:rsid w:val="00F33F20"/>
    <w:rsid w:val="00F33FAE"/>
    <w:rsid w:val="00F34530"/>
    <w:rsid w:val="00F3558D"/>
    <w:rsid w:val="00F359C2"/>
    <w:rsid w:val="00F36660"/>
    <w:rsid w:val="00F36F32"/>
    <w:rsid w:val="00F37519"/>
    <w:rsid w:val="00F376C9"/>
    <w:rsid w:val="00F37808"/>
    <w:rsid w:val="00F37DDE"/>
    <w:rsid w:val="00F4027D"/>
    <w:rsid w:val="00F40A22"/>
    <w:rsid w:val="00F40B1E"/>
    <w:rsid w:val="00F413AB"/>
    <w:rsid w:val="00F414E1"/>
    <w:rsid w:val="00F41665"/>
    <w:rsid w:val="00F42E54"/>
    <w:rsid w:val="00F42E75"/>
    <w:rsid w:val="00F4368F"/>
    <w:rsid w:val="00F43A24"/>
    <w:rsid w:val="00F43B29"/>
    <w:rsid w:val="00F43CF5"/>
    <w:rsid w:val="00F4406E"/>
    <w:rsid w:val="00F44414"/>
    <w:rsid w:val="00F44512"/>
    <w:rsid w:val="00F44642"/>
    <w:rsid w:val="00F44C7A"/>
    <w:rsid w:val="00F4504F"/>
    <w:rsid w:val="00F453D9"/>
    <w:rsid w:val="00F45B4C"/>
    <w:rsid w:val="00F45BC0"/>
    <w:rsid w:val="00F466F9"/>
    <w:rsid w:val="00F46B0A"/>
    <w:rsid w:val="00F47AD4"/>
    <w:rsid w:val="00F47F6B"/>
    <w:rsid w:val="00F50126"/>
    <w:rsid w:val="00F5054E"/>
    <w:rsid w:val="00F51050"/>
    <w:rsid w:val="00F516F7"/>
    <w:rsid w:val="00F5242C"/>
    <w:rsid w:val="00F534D8"/>
    <w:rsid w:val="00F53D64"/>
    <w:rsid w:val="00F5407A"/>
    <w:rsid w:val="00F54910"/>
    <w:rsid w:val="00F56429"/>
    <w:rsid w:val="00F565F4"/>
    <w:rsid w:val="00F56B3C"/>
    <w:rsid w:val="00F5730B"/>
    <w:rsid w:val="00F57DB1"/>
    <w:rsid w:val="00F6011A"/>
    <w:rsid w:val="00F606E7"/>
    <w:rsid w:val="00F607FC"/>
    <w:rsid w:val="00F60BE6"/>
    <w:rsid w:val="00F60F4B"/>
    <w:rsid w:val="00F618AD"/>
    <w:rsid w:val="00F619CC"/>
    <w:rsid w:val="00F6248E"/>
    <w:rsid w:val="00F62D37"/>
    <w:rsid w:val="00F637DD"/>
    <w:rsid w:val="00F64725"/>
    <w:rsid w:val="00F6526A"/>
    <w:rsid w:val="00F667F2"/>
    <w:rsid w:val="00F668BF"/>
    <w:rsid w:val="00F671C6"/>
    <w:rsid w:val="00F67937"/>
    <w:rsid w:val="00F6796F"/>
    <w:rsid w:val="00F67B80"/>
    <w:rsid w:val="00F71385"/>
    <w:rsid w:val="00F715F1"/>
    <w:rsid w:val="00F71A4B"/>
    <w:rsid w:val="00F71B82"/>
    <w:rsid w:val="00F726F8"/>
    <w:rsid w:val="00F72F31"/>
    <w:rsid w:val="00F73CB3"/>
    <w:rsid w:val="00F743A4"/>
    <w:rsid w:val="00F74DD0"/>
    <w:rsid w:val="00F75A52"/>
    <w:rsid w:val="00F75AAD"/>
    <w:rsid w:val="00F75D0E"/>
    <w:rsid w:val="00F76858"/>
    <w:rsid w:val="00F76A0C"/>
    <w:rsid w:val="00F77199"/>
    <w:rsid w:val="00F77776"/>
    <w:rsid w:val="00F7793E"/>
    <w:rsid w:val="00F80210"/>
    <w:rsid w:val="00F8031B"/>
    <w:rsid w:val="00F80624"/>
    <w:rsid w:val="00F81A96"/>
    <w:rsid w:val="00F81C3F"/>
    <w:rsid w:val="00F81DCE"/>
    <w:rsid w:val="00F8229D"/>
    <w:rsid w:val="00F82AFF"/>
    <w:rsid w:val="00F836CE"/>
    <w:rsid w:val="00F83B43"/>
    <w:rsid w:val="00F84446"/>
    <w:rsid w:val="00F848C6"/>
    <w:rsid w:val="00F85CF4"/>
    <w:rsid w:val="00F86682"/>
    <w:rsid w:val="00F868B5"/>
    <w:rsid w:val="00F87188"/>
    <w:rsid w:val="00F871D7"/>
    <w:rsid w:val="00F876D1"/>
    <w:rsid w:val="00F87998"/>
    <w:rsid w:val="00F90062"/>
    <w:rsid w:val="00F90451"/>
    <w:rsid w:val="00F90452"/>
    <w:rsid w:val="00F90AA9"/>
    <w:rsid w:val="00F90C95"/>
    <w:rsid w:val="00F90CD6"/>
    <w:rsid w:val="00F9143C"/>
    <w:rsid w:val="00F9153A"/>
    <w:rsid w:val="00F92E5C"/>
    <w:rsid w:val="00F93C1D"/>
    <w:rsid w:val="00F94979"/>
    <w:rsid w:val="00F94985"/>
    <w:rsid w:val="00F94F8B"/>
    <w:rsid w:val="00F95901"/>
    <w:rsid w:val="00F95A6E"/>
    <w:rsid w:val="00F95EFB"/>
    <w:rsid w:val="00F95FFF"/>
    <w:rsid w:val="00F9624A"/>
    <w:rsid w:val="00F9627B"/>
    <w:rsid w:val="00F96EEB"/>
    <w:rsid w:val="00F96FF6"/>
    <w:rsid w:val="00F976F7"/>
    <w:rsid w:val="00F97959"/>
    <w:rsid w:val="00F97B92"/>
    <w:rsid w:val="00F97CF3"/>
    <w:rsid w:val="00FA014D"/>
    <w:rsid w:val="00FA02CC"/>
    <w:rsid w:val="00FA0ACD"/>
    <w:rsid w:val="00FA2007"/>
    <w:rsid w:val="00FA2278"/>
    <w:rsid w:val="00FA244C"/>
    <w:rsid w:val="00FA27F3"/>
    <w:rsid w:val="00FA2ACD"/>
    <w:rsid w:val="00FA2E55"/>
    <w:rsid w:val="00FA3DF2"/>
    <w:rsid w:val="00FA58EF"/>
    <w:rsid w:val="00FA68FF"/>
    <w:rsid w:val="00FA72F1"/>
    <w:rsid w:val="00FA77A3"/>
    <w:rsid w:val="00FB2860"/>
    <w:rsid w:val="00FB2CA0"/>
    <w:rsid w:val="00FB2DC3"/>
    <w:rsid w:val="00FB38D9"/>
    <w:rsid w:val="00FB393E"/>
    <w:rsid w:val="00FB416D"/>
    <w:rsid w:val="00FB42A4"/>
    <w:rsid w:val="00FB4E17"/>
    <w:rsid w:val="00FB4FE4"/>
    <w:rsid w:val="00FB5C67"/>
    <w:rsid w:val="00FB5E0F"/>
    <w:rsid w:val="00FB6773"/>
    <w:rsid w:val="00FB6B21"/>
    <w:rsid w:val="00FB75E9"/>
    <w:rsid w:val="00FB7B74"/>
    <w:rsid w:val="00FB7E0B"/>
    <w:rsid w:val="00FC037A"/>
    <w:rsid w:val="00FC11A1"/>
    <w:rsid w:val="00FC2112"/>
    <w:rsid w:val="00FC2427"/>
    <w:rsid w:val="00FC259E"/>
    <w:rsid w:val="00FC2664"/>
    <w:rsid w:val="00FC2799"/>
    <w:rsid w:val="00FC2C8F"/>
    <w:rsid w:val="00FC315C"/>
    <w:rsid w:val="00FC3BB3"/>
    <w:rsid w:val="00FC42DD"/>
    <w:rsid w:val="00FC52E9"/>
    <w:rsid w:val="00FC5D81"/>
    <w:rsid w:val="00FC65FA"/>
    <w:rsid w:val="00FC69FC"/>
    <w:rsid w:val="00FC71D3"/>
    <w:rsid w:val="00FC7B3F"/>
    <w:rsid w:val="00FC7DDE"/>
    <w:rsid w:val="00FD02C1"/>
    <w:rsid w:val="00FD03AD"/>
    <w:rsid w:val="00FD1552"/>
    <w:rsid w:val="00FD1FFF"/>
    <w:rsid w:val="00FD2557"/>
    <w:rsid w:val="00FD2E5B"/>
    <w:rsid w:val="00FD364B"/>
    <w:rsid w:val="00FD44DD"/>
    <w:rsid w:val="00FD4AC1"/>
    <w:rsid w:val="00FD55B2"/>
    <w:rsid w:val="00FD71EC"/>
    <w:rsid w:val="00FD7462"/>
    <w:rsid w:val="00FD781F"/>
    <w:rsid w:val="00FD7C5F"/>
    <w:rsid w:val="00FD7D79"/>
    <w:rsid w:val="00FE0648"/>
    <w:rsid w:val="00FE09DB"/>
    <w:rsid w:val="00FE0B63"/>
    <w:rsid w:val="00FE0C93"/>
    <w:rsid w:val="00FE0FFF"/>
    <w:rsid w:val="00FE1250"/>
    <w:rsid w:val="00FE1859"/>
    <w:rsid w:val="00FE1EBF"/>
    <w:rsid w:val="00FE2675"/>
    <w:rsid w:val="00FE2DE3"/>
    <w:rsid w:val="00FE3732"/>
    <w:rsid w:val="00FE3B26"/>
    <w:rsid w:val="00FE3CB4"/>
    <w:rsid w:val="00FE45F4"/>
    <w:rsid w:val="00FE462C"/>
    <w:rsid w:val="00FE4AFF"/>
    <w:rsid w:val="00FE5597"/>
    <w:rsid w:val="00FE5A64"/>
    <w:rsid w:val="00FE5FC5"/>
    <w:rsid w:val="00FE6250"/>
    <w:rsid w:val="00FE6586"/>
    <w:rsid w:val="00FE65E3"/>
    <w:rsid w:val="00FE7114"/>
    <w:rsid w:val="00FE7714"/>
    <w:rsid w:val="00FF0184"/>
    <w:rsid w:val="00FF0460"/>
    <w:rsid w:val="00FF0476"/>
    <w:rsid w:val="00FF0791"/>
    <w:rsid w:val="00FF12A9"/>
    <w:rsid w:val="00FF18E7"/>
    <w:rsid w:val="00FF21D7"/>
    <w:rsid w:val="00FF2C57"/>
    <w:rsid w:val="00FF359D"/>
    <w:rsid w:val="00FF45C6"/>
    <w:rsid w:val="00FF4611"/>
    <w:rsid w:val="00FF484A"/>
    <w:rsid w:val="00FF4F49"/>
    <w:rsid w:val="00FF56DE"/>
    <w:rsid w:val="00FF5749"/>
    <w:rsid w:val="00FF59D9"/>
    <w:rsid w:val="00FF5D20"/>
    <w:rsid w:val="00FF5EF2"/>
    <w:rsid w:val="00FF691B"/>
    <w:rsid w:val="00FF7313"/>
    <w:rsid w:val="00FF75EF"/>
    <w:rsid w:val="00FF7617"/>
    <w:rsid w:val="00FF7F00"/>
    <w:rsid w:val="01094F6B"/>
    <w:rsid w:val="011022FA"/>
    <w:rsid w:val="011B49AE"/>
    <w:rsid w:val="012A6043"/>
    <w:rsid w:val="012D74B2"/>
    <w:rsid w:val="01330F9F"/>
    <w:rsid w:val="013D727E"/>
    <w:rsid w:val="014A47FB"/>
    <w:rsid w:val="0159405C"/>
    <w:rsid w:val="01675343"/>
    <w:rsid w:val="01687A43"/>
    <w:rsid w:val="017162F4"/>
    <w:rsid w:val="017345D1"/>
    <w:rsid w:val="01845121"/>
    <w:rsid w:val="019006D6"/>
    <w:rsid w:val="01AA7F44"/>
    <w:rsid w:val="01B600D3"/>
    <w:rsid w:val="01BC2EBC"/>
    <w:rsid w:val="01BE522A"/>
    <w:rsid w:val="01C95021"/>
    <w:rsid w:val="01CF4463"/>
    <w:rsid w:val="01D05979"/>
    <w:rsid w:val="01E75EFF"/>
    <w:rsid w:val="02222E2E"/>
    <w:rsid w:val="0224640C"/>
    <w:rsid w:val="02535BBA"/>
    <w:rsid w:val="026A314F"/>
    <w:rsid w:val="027D228E"/>
    <w:rsid w:val="028E2A1E"/>
    <w:rsid w:val="029255AD"/>
    <w:rsid w:val="029C5C3E"/>
    <w:rsid w:val="02AF016B"/>
    <w:rsid w:val="02EC2F6F"/>
    <w:rsid w:val="02F94446"/>
    <w:rsid w:val="02FB73B9"/>
    <w:rsid w:val="030D7087"/>
    <w:rsid w:val="0312188D"/>
    <w:rsid w:val="033867E7"/>
    <w:rsid w:val="03436B99"/>
    <w:rsid w:val="03457B2E"/>
    <w:rsid w:val="03566A34"/>
    <w:rsid w:val="035E2700"/>
    <w:rsid w:val="03714801"/>
    <w:rsid w:val="03730BCA"/>
    <w:rsid w:val="039356AE"/>
    <w:rsid w:val="0396705B"/>
    <w:rsid w:val="03AD4D2D"/>
    <w:rsid w:val="03B67039"/>
    <w:rsid w:val="03B84CB1"/>
    <w:rsid w:val="03DE7622"/>
    <w:rsid w:val="040B300F"/>
    <w:rsid w:val="040C6D68"/>
    <w:rsid w:val="04185412"/>
    <w:rsid w:val="042966B5"/>
    <w:rsid w:val="043F7DDC"/>
    <w:rsid w:val="044430FD"/>
    <w:rsid w:val="044C4D52"/>
    <w:rsid w:val="045C2BE8"/>
    <w:rsid w:val="048658F2"/>
    <w:rsid w:val="04893637"/>
    <w:rsid w:val="048B5F9A"/>
    <w:rsid w:val="049E0793"/>
    <w:rsid w:val="049E3080"/>
    <w:rsid w:val="04A60942"/>
    <w:rsid w:val="04B717D7"/>
    <w:rsid w:val="04BE691E"/>
    <w:rsid w:val="04C35B5E"/>
    <w:rsid w:val="04D36646"/>
    <w:rsid w:val="04D425BC"/>
    <w:rsid w:val="04E007DE"/>
    <w:rsid w:val="04E90616"/>
    <w:rsid w:val="04ED20CC"/>
    <w:rsid w:val="04F32162"/>
    <w:rsid w:val="05030ABF"/>
    <w:rsid w:val="050F0568"/>
    <w:rsid w:val="050F5797"/>
    <w:rsid w:val="05125799"/>
    <w:rsid w:val="053E11D5"/>
    <w:rsid w:val="05534083"/>
    <w:rsid w:val="05652DD5"/>
    <w:rsid w:val="05681F38"/>
    <w:rsid w:val="056B3EA4"/>
    <w:rsid w:val="05721697"/>
    <w:rsid w:val="05773A10"/>
    <w:rsid w:val="058217D1"/>
    <w:rsid w:val="059429A6"/>
    <w:rsid w:val="05957364"/>
    <w:rsid w:val="059954FB"/>
    <w:rsid w:val="059A2996"/>
    <w:rsid w:val="05AD5D66"/>
    <w:rsid w:val="05AD71D9"/>
    <w:rsid w:val="05EA7A51"/>
    <w:rsid w:val="05F21E70"/>
    <w:rsid w:val="060823A2"/>
    <w:rsid w:val="060C46D3"/>
    <w:rsid w:val="060D10F4"/>
    <w:rsid w:val="06122666"/>
    <w:rsid w:val="061D1373"/>
    <w:rsid w:val="06285117"/>
    <w:rsid w:val="0668039B"/>
    <w:rsid w:val="068A2CF6"/>
    <w:rsid w:val="068E527B"/>
    <w:rsid w:val="06991DD4"/>
    <w:rsid w:val="0699221B"/>
    <w:rsid w:val="069C0BBD"/>
    <w:rsid w:val="06A021D8"/>
    <w:rsid w:val="06D056C6"/>
    <w:rsid w:val="06E07F69"/>
    <w:rsid w:val="06E7542C"/>
    <w:rsid w:val="06F67B48"/>
    <w:rsid w:val="06FE689C"/>
    <w:rsid w:val="071A2496"/>
    <w:rsid w:val="07231DE3"/>
    <w:rsid w:val="072726DF"/>
    <w:rsid w:val="072970F4"/>
    <w:rsid w:val="073850CD"/>
    <w:rsid w:val="07426735"/>
    <w:rsid w:val="074A5272"/>
    <w:rsid w:val="07501AC2"/>
    <w:rsid w:val="07573197"/>
    <w:rsid w:val="07705EC0"/>
    <w:rsid w:val="0771476B"/>
    <w:rsid w:val="0781763F"/>
    <w:rsid w:val="0786377E"/>
    <w:rsid w:val="078B5DFD"/>
    <w:rsid w:val="0798517B"/>
    <w:rsid w:val="07BB4C81"/>
    <w:rsid w:val="07C52E67"/>
    <w:rsid w:val="07D910A3"/>
    <w:rsid w:val="07DE0B0D"/>
    <w:rsid w:val="07E77707"/>
    <w:rsid w:val="07ED76E3"/>
    <w:rsid w:val="07F1286B"/>
    <w:rsid w:val="08007A99"/>
    <w:rsid w:val="08014D6F"/>
    <w:rsid w:val="084575C9"/>
    <w:rsid w:val="084F15E2"/>
    <w:rsid w:val="085218B4"/>
    <w:rsid w:val="087F5ABE"/>
    <w:rsid w:val="08814D2F"/>
    <w:rsid w:val="08957ADC"/>
    <w:rsid w:val="08A704F8"/>
    <w:rsid w:val="08A93059"/>
    <w:rsid w:val="08AE06E6"/>
    <w:rsid w:val="08C061EE"/>
    <w:rsid w:val="08C21989"/>
    <w:rsid w:val="08C90FD1"/>
    <w:rsid w:val="08CC5843"/>
    <w:rsid w:val="08D30889"/>
    <w:rsid w:val="08D34664"/>
    <w:rsid w:val="08DA0B53"/>
    <w:rsid w:val="08E74EA4"/>
    <w:rsid w:val="08E842F0"/>
    <w:rsid w:val="08EC5663"/>
    <w:rsid w:val="08F058B8"/>
    <w:rsid w:val="090F3050"/>
    <w:rsid w:val="091203E9"/>
    <w:rsid w:val="091D2FDE"/>
    <w:rsid w:val="092C6359"/>
    <w:rsid w:val="094E72E9"/>
    <w:rsid w:val="096A4544"/>
    <w:rsid w:val="09711C50"/>
    <w:rsid w:val="0972686D"/>
    <w:rsid w:val="097B373F"/>
    <w:rsid w:val="097C1DD0"/>
    <w:rsid w:val="097E3D80"/>
    <w:rsid w:val="0990418D"/>
    <w:rsid w:val="09911005"/>
    <w:rsid w:val="099A1F46"/>
    <w:rsid w:val="09A35AE2"/>
    <w:rsid w:val="09A60503"/>
    <w:rsid w:val="09A83F18"/>
    <w:rsid w:val="09CB17A4"/>
    <w:rsid w:val="09DE6166"/>
    <w:rsid w:val="09DF095B"/>
    <w:rsid w:val="09DF68FC"/>
    <w:rsid w:val="09EF6B50"/>
    <w:rsid w:val="09F26640"/>
    <w:rsid w:val="09FF2B19"/>
    <w:rsid w:val="0A037A2A"/>
    <w:rsid w:val="0A0F525E"/>
    <w:rsid w:val="0A223BA6"/>
    <w:rsid w:val="0A4875DF"/>
    <w:rsid w:val="0A78597C"/>
    <w:rsid w:val="0A7B7F67"/>
    <w:rsid w:val="0A8134AF"/>
    <w:rsid w:val="0A8E68F1"/>
    <w:rsid w:val="0AA67C40"/>
    <w:rsid w:val="0AA909DE"/>
    <w:rsid w:val="0AB162FE"/>
    <w:rsid w:val="0AB31FF1"/>
    <w:rsid w:val="0AB363B9"/>
    <w:rsid w:val="0ABB1BD6"/>
    <w:rsid w:val="0AC21B87"/>
    <w:rsid w:val="0AC30516"/>
    <w:rsid w:val="0AC5121A"/>
    <w:rsid w:val="0AD43F20"/>
    <w:rsid w:val="0AE4222A"/>
    <w:rsid w:val="0AE77E21"/>
    <w:rsid w:val="0AFE4CEF"/>
    <w:rsid w:val="0B0C1346"/>
    <w:rsid w:val="0B1A5383"/>
    <w:rsid w:val="0B222511"/>
    <w:rsid w:val="0B337474"/>
    <w:rsid w:val="0B441D5E"/>
    <w:rsid w:val="0B442F83"/>
    <w:rsid w:val="0B463A6F"/>
    <w:rsid w:val="0B4B43BD"/>
    <w:rsid w:val="0B587E5B"/>
    <w:rsid w:val="0B6138FA"/>
    <w:rsid w:val="0B615D17"/>
    <w:rsid w:val="0B773C04"/>
    <w:rsid w:val="0B823EA4"/>
    <w:rsid w:val="0B8566CA"/>
    <w:rsid w:val="0B8C5925"/>
    <w:rsid w:val="0BA60B68"/>
    <w:rsid w:val="0BA66C61"/>
    <w:rsid w:val="0BA81E5D"/>
    <w:rsid w:val="0BC06C7B"/>
    <w:rsid w:val="0BC477F5"/>
    <w:rsid w:val="0BC7792B"/>
    <w:rsid w:val="0BCE4C91"/>
    <w:rsid w:val="0BDF7013"/>
    <w:rsid w:val="0BE33CA6"/>
    <w:rsid w:val="0BE35008"/>
    <w:rsid w:val="0BE458B5"/>
    <w:rsid w:val="0BEB00C6"/>
    <w:rsid w:val="0BED3EDE"/>
    <w:rsid w:val="0BF2012E"/>
    <w:rsid w:val="0BFB6ED5"/>
    <w:rsid w:val="0C100B38"/>
    <w:rsid w:val="0C19521C"/>
    <w:rsid w:val="0C1A2C0F"/>
    <w:rsid w:val="0C1B5DF7"/>
    <w:rsid w:val="0C27252C"/>
    <w:rsid w:val="0C3367A4"/>
    <w:rsid w:val="0C38344B"/>
    <w:rsid w:val="0C6E37C4"/>
    <w:rsid w:val="0C851CC8"/>
    <w:rsid w:val="0C871C39"/>
    <w:rsid w:val="0C8A0CF8"/>
    <w:rsid w:val="0C9C5A61"/>
    <w:rsid w:val="0C9F4828"/>
    <w:rsid w:val="0CA304AB"/>
    <w:rsid w:val="0CA376A2"/>
    <w:rsid w:val="0CAB3E3F"/>
    <w:rsid w:val="0CBD0E1D"/>
    <w:rsid w:val="0CBE0749"/>
    <w:rsid w:val="0CCD71AA"/>
    <w:rsid w:val="0CDC7622"/>
    <w:rsid w:val="0CE26125"/>
    <w:rsid w:val="0CE42852"/>
    <w:rsid w:val="0CE92011"/>
    <w:rsid w:val="0CF456AD"/>
    <w:rsid w:val="0CF6334E"/>
    <w:rsid w:val="0CFC0507"/>
    <w:rsid w:val="0D1D431B"/>
    <w:rsid w:val="0D2C08E4"/>
    <w:rsid w:val="0D3A71DD"/>
    <w:rsid w:val="0D3C4461"/>
    <w:rsid w:val="0D3E6EC0"/>
    <w:rsid w:val="0D474AF6"/>
    <w:rsid w:val="0D4D0678"/>
    <w:rsid w:val="0D656A38"/>
    <w:rsid w:val="0D6739C9"/>
    <w:rsid w:val="0D70485E"/>
    <w:rsid w:val="0D7542B6"/>
    <w:rsid w:val="0D7D74A8"/>
    <w:rsid w:val="0D8C5BC1"/>
    <w:rsid w:val="0DAB4BDC"/>
    <w:rsid w:val="0DB96075"/>
    <w:rsid w:val="0DBE79C0"/>
    <w:rsid w:val="0DCB2FF5"/>
    <w:rsid w:val="0DDC06A3"/>
    <w:rsid w:val="0DE53A4D"/>
    <w:rsid w:val="0DEA5035"/>
    <w:rsid w:val="0DEF2639"/>
    <w:rsid w:val="0DF1199A"/>
    <w:rsid w:val="0DFF7B82"/>
    <w:rsid w:val="0E120762"/>
    <w:rsid w:val="0E352894"/>
    <w:rsid w:val="0E3C2937"/>
    <w:rsid w:val="0E3E0E17"/>
    <w:rsid w:val="0E4E2E6C"/>
    <w:rsid w:val="0E5F026C"/>
    <w:rsid w:val="0E844E39"/>
    <w:rsid w:val="0E8A1065"/>
    <w:rsid w:val="0E986EF1"/>
    <w:rsid w:val="0E9A49C5"/>
    <w:rsid w:val="0E9C7918"/>
    <w:rsid w:val="0ED60233"/>
    <w:rsid w:val="0EE53066"/>
    <w:rsid w:val="0EF92878"/>
    <w:rsid w:val="0F006F8E"/>
    <w:rsid w:val="0F066D93"/>
    <w:rsid w:val="0F2314CB"/>
    <w:rsid w:val="0F3354E6"/>
    <w:rsid w:val="0F33633D"/>
    <w:rsid w:val="0F354D7B"/>
    <w:rsid w:val="0F445BFA"/>
    <w:rsid w:val="0F4A6323"/>
    <w:rsid w:val="0F4B3316"/>
    <w:rsid w:val="0F5174C9"/>
    <w:rsid w:val="0F6335C0"/>
    <w:rsid w:val="0F653F15"/>
    <w:rsid w:val="0F720874"/>
    <w:rsid w:val="0F956BCE"/>
    <w:rsid w:val="0F9F78FE"/>
    <w:rsid w:val="0FA64ABB"/>
    <w:rsid w:val="0FB008B7"/>
    <w:rsid w:val="0FC10E1D"/>
    <w:rsid w:val="0FE97E7D"/>
    <w:rsid w:val="0FF36A43"/>
    <w:rsid w:val="1020598D"/>
    <w:rsid w:val="102965A4"/>
    <w:rsid w:val="102A684A"/>
    <w:rsid w:val="10393999"/>
    <w:rsid w:val="10473F3C"/>
    <w:rsid w:val="10527BC5"/>
    <w:rsid w:val="107707F1"/>
    <w:rsid w:val="10771BAF"/>
    <w:rsid w:val="10780687"/>
    <w:rsid w:val="10817C7A"/>
    <w:rsid w:val="108A3573"/>
    <w:rsid w:val="109707B3"/>
    <w:rsid w:val="109844F9"/>
    <w:rsid w:val="10993920"/>
    <w:rsid w:val="109B59F2"/>
    <w:rsid w:val="10A229B8"/>
    <w:rsid w:val="10A36092"/>
    <w:rsid w:val="10C333FD"/>
    <w:rsid w:val="10C82C87"/>
    <w:rsid w:val="10DE73F7"/>
    <w:rsid w:val="10EB3AB1"/>
    <w:rsid w:val="10EF333E"/>
    <w:rsid w:val="10F13F9C"/>
    <w:rsid w:val="10F92986"/>
    <w:rsid w:val="110711E5"/>
    <w:rsid w:val="1122419E"/>
    <w:rsid w:val="116368E9"/>
    <w:rsid w:val="11747242"/>
    <w:rsid w:val="11B730CF"/>
    <w:rsid w:val="11BB468C"/>
    <w:rsid w:val="11C46336"/>
    <w:rsid w:val="11CD4543"/>
    <w:rsid w:val="11D42758"/>
    <w:rsid w:val="11DE1CF4"/>
    <w:rsid w:val="11DE4544"/>
    <w:rsid w:val="11E03B88"/>
    <w:rsid w:val="11E96F8A"/>
    <w:rsid w:val="1201402A"/>
    <w:rsid w:val="120864F7"/>
    <w:rsid w:val="120C5251"/>
    <w:rsid w:val="120E0D10"/>
    <w:rsid w:val="12106A91"/>
    <w:rsid w:val="122F7EFE"/>
    <w:rsid w:val="12400380"/>
    <w:rsid w:val="124C5A8A"/>
    <w:rsid w:val="124D2E0A"/>
    <w:rsid w:val="1250563F"/>
    <w:rsid w:val="12527355"/>
    <w:rsid w:val="12633A32"/>
    <w:rsid w:val="12704F06"/>
    <w:rsid w:val="12712F56"/>
    <w:rsid w:val="127A3F36"/>
    <w:rsid w:val="12805CA2"/>
    <w:rsid w:val="12876262"/>
    <w:rsid w:val="128763E2"/>
    <w:rsid w:val="129210F7"/>
    <w:rsid w:val="12A76028"/>
    <w:rsid w:val="12A9252D"/>
    <w:rsid w:val="12C67755"/>
    <w:rsid w:val="12C86E00"/>
    <w:rsid w:val="12DB5C56"/>
    <w:rsid w:val="12E43C23"/>
    <w:rsid w:val="130C2CAE"/>
    <w:rsid w:val="130D2A1E"/>
    <w:rsid w:val="130F3D8B"/>
    <w:rsid w:val="1313175D"/>
    <w:rsid w:val="131509DD"/>
    <w:rsid w:val="1326025E"/>
    <w:rsid w:val="133C020C"/>
    <w:rsid w:val="133F3AFF"/>
    <w:rsid w:val="13526793"/>
    <w:rsid w:val="13606C1B"/>
    <w:rsid w:val="13613156"/>
    <w:rsid w:val="13614AB8"/>
    <w:rsid w:val="136C71E4"/>
    <w:rsid w:val="13752709"/>
    <w:rsid w:val="13865C79"/>
    <w:rsid w:val="13876926"/>
    <w:rsid w:val="139F5230"/>
    <w:rsid w:val="13B24D6A"/>
    <w:rsid w:val="13CC2ACE"/>
    <w:rsid w:val="13E43F39"/>
    <w:rsid w:val="13FE4AD9"/>
    <w:rsid w:val="141068B6"/>
    <w:rsid w:val="14593717"/>
    <w:rsid w:val="14593F7C"/>
    <w:rsid w:val="1462506F"/>
    <w:rsid w:val="147D4DA9"/>
    <w:rsid w:val="14816E7F"/>
    <w:rsid w:val="148A41B4"/>
    <w:rsid w:val="14B74E41"/>
    <w:rsid w:val="14C41CA8"/>
    <w:rsid w:val="14C7680D"/>
    <w:rsid w:val="14F76F3C"/>
    <w:rsid w:val="14FE7143"/>
    <w:rsid w:val="15171B29"/>
    <w:rsid w:val="152F68BA"/>
    <w:rsid w:val="1531606E"/>
    <w:rsid w:val="15381308"/>
    <w:rsid w:val="15537C0C"/>
    <w:rsid w:val="1576218B"/>
    <w:rsid w:val="157B22E3"/>
    <w:rsid w:val="157F3A28"/>
    <w:rsid w:val="158924B9"/>
    <w:rsid w:val="158F5656"/>
    <w:rsid w:val="159650E7"/>
    <w:rsid w:val="159A6139"/>
    <w:rsid w:val="15A05390"/>
    <w:rsid w:val="15A77EBE"/>
    <w:rsid w:val="15A951CF"/>
    <w:rsid w:val="15AD011A"/>
    <w:rsid w:val="15C642CC"/>
    <w:rsid w:val="161317BE"/>
    <w:rsid w:val="161343C3"/>
    <w:rsid w:val="163515D3"/>
    <w:rsid w:val="16385495"/>
    <w:rsid w:val="16684920"/>
    <w:rsid w:val="166A7001"/>
    <w:rsid w:val="16950E51"/>
    <w:rsid w:val="16AE2973"/>
    <w:rsid w:val="16B9501B"/>
    <w:rsid w:val="16C254BB"/>
    <w:rsid w:val="16D77599"/>
    <w:rsid w:val="16DC6D66"/>
    <w:rsid w:val="16FD5E9C"/>
    <w:rsid w:val="17076662"/>
    <w:rsid w:val="170A377E"/>
    <w:rsid w:val="174734DD"/>
    <w:rsid w:val="174C7DCD"/>
    <w:rsid w:val="174E00F3"/>
    <w:rsid w:val="176040BA"/>
    <w:rsid w:val="177A039D"/>
    <w:rsid w:val="1781507D"/>
    <w:rsid w:val="179027DB"/>
    <w:rsid w:val="1792634A"/>
    <w:rsid w:val="1795119B"/>
    <w:rsid w:val="17AC0852"/>
    <w:rsid w:val="17B277D2"/>
    <w:rsid w:val="17BE5445"/>
    <w:rsid w:val="17CE4AEB"/>
    <w:rsid w:val="17D17503"/>
    <w:rsid w:val="17EA1498"/>
    <w:rsid w:val="17FA12B4"/>
    <w:rsid w:val="180B6F40"/>
    <w:rsid w:val="180C0C26"/>
    <w:rsid w:val="184031E3"/>
    <w:rsid w:val="18742D1B"/>
    <w:rsid w:val="18780FC0"/>
    <w:rsid w:val="1881164F"/>
    <w:rsid w:val="188C5C67"/>
    <w:rsid w:val="18A12CB1"/>
    <w:rsid w:val="18BF7FF6"/>
    <w:rsid w:val="18C40B28"/>
    <w:rsid w:val="18D93154"/>
    <w:rsid w:val="18FA65CD"/>
    <w:rsid w:val="19155F1A"/>
    <w:rsid w:val="19757C72"/>
    <w:rsid w:val="19821ACB"/>
    <w:rsid w:val="198B1F5C"/>
    <w:rsid w:val="198E6955"/>
    <w:rsid w:val="1990334D"/>
    <w:rsid w:val="19A377AE"/>
    <w:rsid w:val="19B61705"/>
    <w:rsid w:val="19B9744E"/>
    <w:rsid w:val="19CA784A"/>
    <w:rsid w:val="19D10417"/>
    <w:rsid w:val="19F12B2D"/>
    <w:rsid w:val="1A044443"/>
    <w:rsid w:val="1A0658CB"/>
    <w:rsid w:val="1A147E0A"/>
    <w:rsid w:val="1A187ABA"/>
    <w:rsid w:val="1A197473"/>
    <w:rsid w:val="1A1F3C02"/>
    <w:rsid w:val="1A321046"/>
    <w:rsid w:val="1A3635EF"/>
    <w:rsid w:val="1A5856CD"/>
    <w:rsid w:val="1A6916A9"/>
    <w:rsid w:val="1A8301A5"/>
    <w:rsid w:val="1A887594"/>
    <w:rsid w:val="1A95307A"/>
    <w:rsid w:val="1AB71859"/>
    <w:rsid w:val="1AB75EEC"/>
    <w:rsid w:val="1ABE55CD"/>
    <w:rsid w:val="1ABE5C88"/>
    <w:rsid w:val="1ACC2AD9"/>
    <w:rsid w:val="1ACD073E"/>
    <w:rsid w:val="1ACD627F"/>
    <w:rsid w:val="1AD4387E"/>
    <w:rsid w:val="1AE04687"/>
    <w:rsid w:val="1AE53028"/>
    <w:rsid w:val="1B1F7019"/>
    <w:rsid w:val="1B224F00"/>
    <w:rsid w:val="1B405B2A"/>
    <w:rsid w:val="1B4C2C54"/>
    <w:rsid w:val="1B5171CD"/>
    <w:rsid w:val="1B5174D8"/>
    <w:rsid w:val="1B5649CE"/>
    <w:rsid w:val="1B5C4B10"/>
    <w:rsid w:val="1B9A5BEE"/>
    <w:rsid w:val="1BA16FBB"/>
    <w:rsid w:val="1BA722FA"/>
    <w:rsid w:val="1BA74BAA"/>
    <w:rsid w:val="1BD4283A"/>
    <w:rsid w:val="1BE23184"/>
    <w:rsid w:val="1BED026D"/>
    <w:rsid w:val="1BF074B6"/>
    <w:rsid w:val="1BFD4856"/>
    <w:rsid w:val="1C0B7DC0"/>
    <w:rsid w:val="1C0F6FC9"/>
    <w:rsid w:val="1C1B330B"/>
    <w:rsid w:val="1C3929CD"/>
    <w:rsid w:val="1C413B19"/>
    <w:rsid w:val="1C415FD1"/>
    <w:rsid w:val="1C4632A8"/>
    <w:rsid w:val="1C566330"/>
    <w:rsid w:val="1C730A2B"/>
    <w:rsid w:val="1C77048D"/>
    <w:rsid w:val="1C823E68"/>
    <w:rsid w:val="1C882A48"/>
    <w:rsid w:val="1C8C2B14"/>
    <w:rsid w:val="1C8F7C74"/>
    <w:rsid w:val="1C9B1867"/>
    <w:rsid w:val="1CA243E0"/>
    <w:rsid w:val="1CAB4F44"/>
    <w:rsid w:val="1CAD775A"/>
    <w:rsid w:val="1CAE27CF"/>
    <w:rsid w:val="1CB73F80"/>
    <w:rsid w:val="1CC502B1"/>
    <w:rsid w:val="1CCB068A"/>
    <w:rsid w:val="1CD61B12"/>
    <w:rsid w:val="1CEB03E6"/>
    <w:rsid w:val="1CFB2FB6"/>
    <w:rsid w:val="1CFD78F4"/>
    <w:rsid w:val="1D077C9B"/>
    <w:rsid w:val="1D0B6DE6"/>
    <w:rsid w:val="1D1E2BC6"/>
    <w:rsid w:val="1D320953"/>
    <w:rsid w:val="1D3307B6"/>
    <w:rsid w:val="1D3728F7"/>
    <w:rsid w:val="1D3A45B7"/>
    <w:rsid w:val="1D3E5EE5"/>
    <w:rsid w:val="1D5055A9"/>
    <w:rsid w:val="1D5458CC"/>
    <w:rsid w:val="1D703C1F"/>
    <w:rsid w:val="1D7968AC"/>
    <w:rsid w:val="1D8825E3"/>
    <w:rsid w:val="1D883917"/>
    <w:rsid w:val="1D961296"/>
    <w:rsid w:val="1DAC4646"/>
    <w:rsid w:val="1DB3372A"/>
    <w:rsid w:val="1DD854CB"/>
    <w:rsid w:val="1DE53035"/>
    <w:rsid w:val="1DF530AE"/>
    <w:rsid w:val="1E003CC0"/>
    <w:rsid w:val="1E0E0886"/>
    <w:rsid w:val="1E175C30"/>
    <w:rsid w:val="1E1B3D32"/>
    <w:rsid w:val="1E1C3899"/>
    <w:rsid w:val="1E242549"/>
    <w:rsid w:val="1E247CE0"/>
    <w:rsid w:val="1E3E288E"/>
    <w:rsid w:val="1E480C83"/>
    <w:rsid w:val="1E501645"/>
    <w:rsid w:val="1E513EAC"/>
    <w:rsid w:val="1E5E59BE"/>
    <w:rsid w:val="1E87436A"/>
    <w:rsid w:val="1EA805C7"/>
    <w:rsid w:val="1EAA518F"/>
    <w:rsid w:val="1EAB5A01"/>
    <w:rsid w:val="1EAD2CA4"/>
    <w:rsid w:val="1EAF18E7"/>
    <w:rsid w:val="1EB33B06"/>
    <w:rsid w:val="1EBC280F"/>
    <w:rsid w:val="1EC94897"/>
    <w:rsid w:val="1ED03921"/>
    <w:rsid w:val="1ED52C3F"/>
    <w:rsid w:val="1EEC4C77"/>
    <w:rsid w:val="1F014E24"/>
    <w:rsid w:val="1F04629D"/>
    <w:rsid w:val="1F13264F"/>
    <w:rsid w:val="1F1938C0"/>
    <w:rsid w:val="1F2E1CEC"/>
    <w:rsid w:val="1F3235DD"/>
    <w:rsid w:val="1F4232A5"/>
    <w:rsid w:val="1F690327"/>
    <w:rsid w:val="1F69569B"/>
    <w:rsid w:val="1F6D13B8"/>
    <w:rsid w:val="1F7B4A87"/>
    <w:rsid w:val="1F811B9E"/>
    <w:rsid w:val="1F862365"/>
    <w:rsid w:val="1F9803D2"/>
    <w:rsid w:val="1F9C5E93"/>
    <w:rsid w:val="1F9C5F43"/>
    <w:rsid w:val="1FA6516A"/>
    <w:rsid w:val="1FAC7968"/>
    <w:rsid w:val="1FAD30C8"/>
    <w:rsid w:val="1FAF0C4E"/>
    <w:rsid w:val="1FAF74DB"/>
    <w:rsid w:val="1FBB07EC"/>
    <w:rsid w:val="1FC50832"/>
    <w:rsid w:val="1FD7588A"/>
    <w:rsid w:val="1FF45AB3"/>
    <w:rsid w:val="1FF53B08"/>
    <w:rsid w:val="1FF66620"/>
    <w:rsid w:val="20105F89"/>
    <w:rsid w:val="201E43CB"/>
    <w:rsid w:val="201E735A"/>
    <w:rsid w:val="20231F21"/>
    <w:rsid w:val="203D51EF"/>
    <w:rsid w:val="204321A8"/>
    <w:rsid w:val="204E3619"/>
    <w:rsid w:val="20553C8C"/>
    <w:rsid w:val="206C04A2"/>
    <w:rsid w:val="207268B4"/>
    <w:rsid w:val="20884ADF"/>
    <w:rsid w:val="20922477"/>
    <w:rsid w:val="20970D73"/>
    <w:rsid w:val="20995E67"/>
    <w:rsid w:val="20B80B6B"/>
    <w:rsid w:val="20BC51B5"/>
    <w:rsid w:val="20BC7DD7"/>
    <w:rsid w:val="20CD78D5"/>
    <w:rsid w:val="20D446A3"/>
    <w:rsid w:val="20D85A0F"/>
    <w:rsid w:val="20DF2A46"/>
    <w:rsid w:val="20DF6DD9"/>
    <w:rsid w:val="21077195"/>
    <w:rsid w:val="21085E2E"/>
    <w:rsid w:val="21091C16"/>
    <w:rsid w:val="210C0945"/>
    <w:rsid w:val="210E48B5"/>
    <w:rsid w:val="21272F1E"/>
    <w:rsid w:val="21330621"/>
    <w:rsid w:val="213853CB"/>
    <w:rsid w:val="2144089C"/>
    <w:rsid w:val="214E5002"/>
    <w:rsid w:val="21684EC7"/>
    <w:rsid w:val="217F53B0"/>
    <w:rsid w:val="21893804"/>
    <w:rsid w:val="218B1C97"/>
    <w:rsid w:val="218B5AAC"/>
    <w:rsid w:val="219A653E"/>
    <w:rsid w:val="21A20022"/>
    <w:rsid w:val="21C5658C"/>
    <w:rsid w:val="21CD3EE9"/>
    <w:rsid w:val="21E62212"/>
    <w:rsid w:val="21EA61AB"/>
    <w:rsid w:val="21F44BF1"/>
    <w:rsid w:val="21FB56B8"/>
    <w:rsid w:val="22075D71"/>
    <w:rsid w:val="220A7792"/>
    <w:rsid w:val="220F7307"/>
    <w:rsid w:val="22102F27"/>
    <w:rsid w:val="2214231E"/>
    <w:rsid w:val="22254264"/>
    <w:rsid w:val="223434CB"/>
    <w:rsid w:val="224B6837"/>
    <w:rsid w:val="22545178"/>
    <w:rsid w:val="225C5508"/>
    <w:rsid w:val="226725E3"/>
    <w:rsid w:val="22810798"/>
    <w:rsid w:val="22826648"/>
    <w:rsid w:val="22A0389C"/>
    <w:rsid w:val="22EB7917"/>
    <w:rsid w:val="230D43E8"/>
    <w:rsid w:val="230E3138"/>
    <w:rsid w:val="230E7DC7"/>
    <w:rsid w:val="2314352A"/>
    <w:rsid w:val="23216571"/>
    <w:rsid w:val="232C03D4"/>
    <w:rsid w:val="232C5924"/>
    <w:rsid w:val="23323706"/>
    <w:rsid w:val="23403533"/>
    <w:rsid w:val="23644215"/>
    <w:rsid w:val="236A2246"/>
    <w:rsid w:val="23782FFD"/>
    <w:rsid w:val="23864D02"/>
    <w:rsid w:val="239B3AE4"/>
    <w:rsid w:val="239C65CC"/>
    <w:rsid w:val="23B93812"/>
    <w:rsid w:val="23C33C55"/>
    <w:rsid w:val="23D02152"/>
    <w:rsid w:val="23DD7C33"/>
    <w:rsid w:val="23F67763"/>
    <w:rsid w:val="23FA00CE"/>
    <w:rsid w:val="23FB2629"/>
    <w:rsid w:val="2403744D"/>
    <w:rsid w:val="24192EB0"/>
    <w:rsid w:val="241F1635"/>
    <w:rsid w:val="241F2737"/>
    <w:rsid w:val="24222D63"/>
    <w:rsid w:val="243A0E6D"/>
    <w:rsid w:val="24572EA4"/>
    <w:rsid w:val="245E014A"/>
    <w:rsid w:val="246300F0"/>
    <w:rsid w:val="246F4AF3"/>
    <w:rsid w:val="247710F5"/>
    <w:rsid w:val="24794DC8"/>
    <w:rsid w:val="247C0176"/>
    <w:rsid w:val="247E190D"/>
    <w:rsid w:val="2482645E"/>
    <w:rsid w:val="248F1431"/>
    <w:rsid w:val="24991ABF"/>
    <w:rsid w:val="24A012B2"/>
    <w:rsid w:val="24A7527F"/>
    <w:rsid w:val="24B56469"/>
    <w:rsid w:val="24CA2104"/>
    <w:rsid w:val="24D13640"/>
    <w:rsid w:val="24D36F43"/>
    <w:rsid w:val="24D479C1"/>
    <w:rsid w:val="24DA786D"/>
    <w:rsid w:val="24E338A9"/>
    <w:rsid w:val="24F11BFB"/>
    <w:rsid w:val="25034F0E"/>
    <w:rsid w:val="250D75D2"/>
    <w:rsid w:val="251414E0"/>
    <w:rsid w:val="25380F39"/>
    <w:rsid w:val="253D39B0"/>
    <w:rsid w:val="255A3800"/>
    <w:rsid w:val="255C72CD"/>
    <w:rsid w:val="25611E47"/>
    <w:rsid w:val="25667B80"/>
    <w:rsid w:val="256A2299"/>
    <w:rsid w:val="25A0167B"/>
    <w:rsid w:val="25A0237E"/>
    <w:rsid w:val="25AA3696"/>
    <w:rsid w:val="25C040ED"/>
    <w:rsid w:val="25C07AEC"/>
    <w:rsid w:val="25CD72F5"/>
    <w:rsid w:val="25CF2C31"/>
    <w:rsid w:val="25D477E7"/>
    <w:rsid w:val="25D71EF2"/>
    <w:rsid w:val="25DB4AC0"/>
    <w:rsid w:val="25DE4BE4"/>
    <w:rsid w:val="25F05D88"/>
    <w:rsid w:val="26116F97"/>
    <w:rsid w:val="261A736B"/>
    <w:rsid w:val="26267369"/>
    <w:rsid w:val="264B0648"/>
    <w:rsid w:val="266713AD"/>
    <w:rsid w:val="26767233"/>
    <w:rsid w:val="267C78CD"/>
    <w:rsid w:val="267E20CA"/>
    <w:rsid w:val="26812260"/>
    <w:rsid w:val="2685460B"/>
    <w:rsid w:val="268F6DC5"/>
    <w:rsid w:val="26AB3E67"/>
    <w:rsid w:val="26B11F65"/>
    <w:rsid w:val="26C56822"/>
    <w:rsid w:val="26E80765"/>
    <w:rsid w:val="26FB24D5"/>
    <w:rsid w:val="270A7017"/>
    <w:rsid w:val="270C2F39"/>
    <w:rsid w:val="270C4267"/>
    <w:rsid w:val="2713560F"/>
    <w:rsid w:val="273D4BEB"/>
    <w:rsid w:val="273E40E2"/>
    <w:rsid w:val="275C7781"/>
    <w:rsid w:val="277173C4"/>
    <w:rsid w:val="278E6B2F"/>
    <w:rsid w:val="278F788F"/>
    <w:rsid w:val="279A54DE"/>
    <w:rsid w:val="279C6C0D"/>
    <w:rsid w:val="27A20807"/>
    <w:rsid w:val="27D0165A"/>
    <w:rsid w:val="27D0598A"/>
    <w:rsid w:val="27D5162E"/>
    <w:rsid w:val="27F40E66"/>
    <w:rsid w:val="27F558C8"/>
    <w:rsid w:val="2804473D"/>
    <w:rsid w:val="2806106D"/>
    <w:rsid w:val="28152D06"/>
    <w:rsid w:val="282E591A"/>
    <w:rsid w:val="28324424"/>
    <w:rsid w:val="28382F49"/>
    <w:rsid w:val="28473717"/>
    <w:rsid w:val="284B7B6C"/>
    <w:rsid w:val="285B6E06"/>
    <w:rsid w:val="285E3368"/>
    <w:rsid w:val="286063F5"/>
    <w:rsid w:val="287356D0"/>
    <w:rsid w:val="28804A6D"/>
    <w:rsid w:val="28842993"/>
    <w:rsid w:val="288D20F3"/>
    <w:rsid w:val="2899250E"/>
    <w:rsid w:val="28AE29D7"/>
    <w:rsid w:val="28B01B20"/>
    <w:rsid w:val="28C05AC0"/>
    <w:rsid w:val="28D54DC5"/>
    <w:rsid w:val="28E16775"/>
    <w:rsid w:val="290435A0"/>
    <w:rsid w:val="2919739A"/>
    <w:rsid w:val="29204B99"/>
    <w:rsid w:val="292327F1"/>
    <w:rsid w:val="293A18A7"/>
    <w:rsid w:val="29481694"/>
    <w:rsid w:val="295D4A9E"/>
    <w:rsid w:val="29653A18"/>
    <w:rsid w:val="296E7F12"/>
    <w:rsid w:val="29C71D1F"/>
    <w:rsid w:val="29D45CDE"/>
    <w:rsid w:val="29DD6A75"/>
    <w:rsid w:val="29F42491"/>
    <w:rsid w:val="29FD04AD"/>
    <w:rsid w:val="2A0023A8"/>
    <w:rsid w:val="2A047B19"/>
    <w:rsid w:val="2A0A59D1"/>
    <w:rsid w:val="2A114AD5"/>
    <w:rsid w:val="2A126823"/>
    <w:rsid w:val="2A1563B5"/>
    <w:rsid w:val="2A1E777D"/>
    <w:rsid w:val="2A235B0D"/>
    <w:rsid w:val="2A25500E"/>
    <w:rsid w:val="2A3C2DD8"/>
    <w:rsid w:val="2A4948F6"/>
    <w:rsid w:val="2A6449A0"/>
    <w:rsid w:val="2A7F4E53"/>
    <w:rsid w:val="2A83621B"/>
    <w:rsid w:val="2AB2750F"/>
    <w:rsid w:val="2AB74E63"/>
    <w:rsid w:val="2ABA1006"/>
    <w:rsid w:val="2ABB6725"/>
    <w:rsid w:val="2AF908C3"/>
    <w:rsid w:val="2B01564A"/>
    <w:rsid w:val="2B115C17"/>
    <w:rsid w:val="2B1E04D3"/>
    <w:rsid w:val="2B2D1832"/>
    <w:rsid w:val="2B3156BC"/>
    <w:rsid w:val="2B330D10"/>
    <w:rsid w:val="2B3D4D53"/>
    <w:rsid w:val="2B452910"/>
    <w:rsid w:val="2B464192"/>
    <w:rsid w:val="2B5B48A1"/>
    <w:rsid w:val="2B675C25"/>
    <w:rsid w:val="2B6C57E4"/>
    <w:rsid w:val="2B77073A"/>
    <w:rsid w:val="2B7877C5"/>
    <w:rsid w:val="2B8329CE"/>
    <w:rsid w:val="2B8D2BEA"/>
    <w:rsid w:val="2B8F2C68"/>
    <w:rsid w:val="2B906499"/>
    <w:rsid w:val="2B92019A"/>
    <w:rsid w:val="2BB837DB"/>
    <w:rsid w:val="2BC545A7"/>
    <w:rsid w:val="2BE420CA"/>
    <w:rsid w:val="2BEA2465"/>
    <w:rsid w:val="2BF03070"/>
    <w:rsid w:val="2BFC45F0"/>
    <w:rsid w:val="2C082429"/>
    <w:rsid w:val="2C100095"/>
    <w:rsid w:val="2C197B8D"/>
    <w:rsid w:val="2C1E2C3B"/>
    <w:rsid w:val="2C240F8B"/>
    <w:rsid w:val="2C2A75BD"/>
    <w:rsid w:val="2C2B177D"/>
    <w:rsid w:val="2C3913C9"/>
    <w:rsid w:val="2C3C1DBC"/>
    <w:rsid w:val="2C44473F"/>
    <w:rsid w:val="2C965EB2"/>
    <w:rsid w:val="2CA338CF"/>
    <w:rsid w:val="2CB53EAF"/>
    <w:rsid w:val="2CC14BA9"/>
    <w:rsid w:val="2CC644C4"/>
    <w:rsid w:val="2CD37BF6"/>
    <w:rsid w:val="2CD84FA2"/>
    <w:rsid w:val="2D05322A"/>
    <w:rsid w:val="2D083035"/>
    <w:rsid w:val="2D0D30F7"/>
    <w:rsid w:val="2D0E6B79"/>
    <w:rsid w:val="2D133073"/>
    <w:rsid w:val="2D1620B1"/>
    <w:rsid w:val="2D2017C1"/>
    <w:rsid w:val="2D4739FE"/>
    <w:rsid w:val="2D5B32F9"/>
    <w:rsid w:val="2D5D71B1"/>
    <w:rsid w:val="2D5D7FCF"/>
    <w:rsid w:val="2D701BB1"/>
    <w:rsid w:val="2D730E9D"/>
    <w:rsid w:val="2D88066B"/>
    <w:rsid w:val="2D892DAE"/>
    <w:rsid w:val="2D8E4C9E"/>
    <w:rsid w:val="2DA35722"/>
    <w:rsid w:val="2DB6257E"/>
    <w:rsid w:val="2DC147BB"/>
    <w:rsid w:val="2DC90EB2"/>
    <w:rsid w:val="2E016812"/>
    <w:rsid w:val="2E0F3564"/>
    <w:rsid w:val="2E172557"/>
    <w:rsid w:val="2E2B57F6"/>
    <w:rsid w:val="2E2F0EC0"/>
    <w:rsid w:val="2E353B41"/>
    <w:rsid w:val="2E367EEB"/>
    <w:rsid w:val="2E410AD0"/>
    <w:rsid w:val="2E4F7B3F"/>
    <w:rsid w:val="2E65471D"/>
    <w:rsid w:val="2E822928"/>
    <w:rsid w:val="2EA4358C"/>
    <w:rsid w:val="2EAD1C94"/>
    <w:rsid w:val="2EC60512"/>
    <w:rsid w:val="2EDF0C38"/>
    <w:rsid w:val="2EE0746A"/>
    <w:rsid w:val="2EF407B2"/>
    <w:rsid w:val="2EFF5284"/>
    <w:rsid w:val="2F0A268B"/>
    <w:rsid w:val="2F0E2DEB"/>
    <w:rsid w:val="2F2846F5"/>
    <w:rsid w:val="2F284D80"/>
    <w:rsid w:val="2F2E0839"/>
    <w:rsid w:val="2F354553"/>
    <w:rsid w:val="2F3D0479"/>
    <w:rsid w:val="2F407F4A"/>
    <w:rsid w:val="2F4B0EEC"/>
    <w:rsid w:val="2F597172"/>
    <w:rsid w:val="2F6A4BAF"/>
    <w:rsid w:val="2F6B5823"/>
    <w:rsid w:val="2F7F034C"/>
    <w:rsid w:val="2FBC20FA"/>
    <w:rsid w:val="2FCF75F9"/>
    <w:rsid w:val="2FE03D23"/>
    <w:rsid w:val="2FE07124"/>
    <w:rsid w:val="2FE63182"/>
    <w:rsid w:val="2FE67F12"/>
    <w:rsid w:val="2FEC4D03"/>
    <w:rsid w:val="2FFD6A5D"/>
    <w:rsid w:val="3031018A"/>
    <w:rsid w:val="30383DA7"/>
    <w:rsid w:val="303F3459"/>
    <w:rsid w:val="30424614"/>
    <w:rsid w:val="304A7454"/>
    <w:rsid w:val="30644073"/>
    <w:rsid w:val="30752294"/>
    <w:rsid w:val="30957DA2"/>
    <w:rsid w:val="30957ED8"/>
    <w:rsid w:val="309A1185"/>
    <w:rsid w:val="309E1BD8"/>
    <w:rsid w:val="30A24F72"/>
    <w:rsid w:val="30B05524"/>
    <w:rsid w:val="30B34F18"/>
    <w:rsid w:val="30B403F5"/>
    <w:rsid w:val="30BE6ECF"/>
    <w:rsid w:val="30C14DB4"/>
    <w:rsid w:val="30D42014"/>
    <w:rsid w:val="30D67F45"/>
    <w:rsid w:val="30E84529"/>
    <w:rsid w:val="30F309CD"/>
    <w:rsid w:val="31013D9E"/>
    <w:rsid w:val="31036277"/>
    <w:rsid w:val="310A7074"/>
    <w:rsid w:val="311733E2"/>
    <w:rsid w:val="312461C3"/>
    <w:rsid w:val="312B6D4F"/>
    <w:rsid w:val="31380B70"/>
    <w:rsid w:val="313C75A9"/>
    <w:rsid w:val="314E4544"/>
    <w:rsid w:val="317D12C2"/>
    <w:rsid w:val="317E68AC"/>
    <w:rsid w:val="318D0753"/>
    <w:rsid w:val="3195306F"/>
    <w:rsid w:val="3198372B"/>
    <w:rsid w:val="31B56744"/>
    <w:rsid w:val="31BC36AB"/>
    <w:rsid w:val="31CB1884"/>
    <w:rsid w:val="31F220F3"/>
    <w:rsid w:val="32014CBF"/>
    <w:rsid w:val="32060DAE"/>
    <w:rsid w:val="320C12D2"/>
    <w:rsid w:val="32372E7D"/>
    <w:rsid w:val="324A2BC2"/>
    <w:rsid w:val="324E49DA"/>
    <w:rsid w:val="325E0BC3"/>
    <w:rsid w:val="32697220"/>
    <w:rsid w:val="326C4C35"/>
    <w:rsid w:val="32753DF0"/>
    <w:rsid w:val="32923B44"/>
    <w:rsid w:val="32945A84"/>
    <w:rsid w:val="32A52134"/>
    <w:rsid w:val="32A62CD0"/>
    <w:rsid w:val="32A718FB"/>
    <w:rsid w:val="32C577FC"/>
    <w:rsid w:val="32C64EB7"/>
    <w:rsid w:val="32D7615B"/>
    <w:rsid w:val="32E45411"/>
    <w:rsid w:val="32F352E6"/>
    <w:rsid w:val="32F420F6"/>
    <w:rsid w:val="330D5C99"/>
    <w:rsid w:val="3314419C"/>
    <w:rsid w:val="331A0BAF"/>
    <w:rsid w:val="331B2907"/>
    <w:rsid w:val="331E221E"/>
    <w:rsid w:val="332069ED"/>
    <w:rsid w:val="332677C6"/>
    <w:rsid w:val="33296443"/>
    <w:rsid w:val="33390F18"/>
    <w:rsid w:val="33451E46"/>
    <w:rsid w:val="3354681C"/>
    <w:rsid w:val="335A2DB6"/>
    <w:rsid w:val="336162F1"/>
    <w:rsid w:val="336242BA"/>
    <w:rsid w:val="33843981"/>
    <w:rsid w:val="33847609"/>
    <w:rsid w:val="3390560D"/>
    <w:rsid w:val="33A9752D"/>
    <w:rsid w:val="33AC41AD"/>
    <w:rsid w:val="33AF1E44"/>
    <w:rsid w:val="33C26936"/>
    <w:rsid w:val="33C362DB"/>
    <w:rsid w:val="33DB7DBE"/>
    <w:rsid w:val="33DC2F7B"/>
    <w:rsid w:val="33DF35EA"/>
    <w:rsid w:val="33E9515E"/>
    <w:rsid w:val="33F560B5"/>
    <w:rsid w:val="33F656E6"/>
    <w:rsid w:val="33F72F1B"/>
    <w:rsid w:val="340549CB"/>
    <w:rsid w:val="3410180A"/>
    <w:rsid w:val="341625C5"/>
    <w:rsid w:val="3421197C"/>
    <w:rsid w:val="34212BE0"/>
    <w:rsid w:val="34302044"/>
    <w:rsid w:val="343645FE"/>
    <w:rsid w:val="34387FD2"/>
    <w:rsid w:val="345117F4"/>
    <w:rsid w:val="3462240B"/>
    <w:rsid w:val="34624668"/>
    <w:rsid w:val="34810A8D"/>
    <w:rsid w:val="34841304"/>
    <w:rsid w:val="348538BA"/>
    <w:rsid w:val="348B7BD5"/>
    <w:rsid w:val="348C1D08"/>
    <w:rsid w:val="348F27D6"/>
    <w:rsid w:val="349330DB"/>
    <w:rsid w:val="34A13E9B"/>
    <w:rsid w:val="34E73197"/>
    <w:rsid w:val="34ED53AF"/>
    <w:rsid w:val="34F422E3"/>
    <w:rsid w:val="34F519A0"/>
    <w:rsid w:val="34FA54A8"/>
    <w:rsid w:val="34FF0201"/>
    <w:rsid w:val="34FF1433"/>
    <w:rsid w:val="350C773A"/>
    <w:rsid w:val="35204A82"/>
    <w:rsid w:val="35372B93"/>
    <w:rsid w:val="35381169"/>
    <w:rsid w:val="353B106C"/>
    <w:rsid w:val="35407096"/>
    <w:rsid w:val="357D5D2B"/>
    <w:rsid w:val="358E5B98"/>
    <w:rsid w:val="3595611E"/>
    <w:rsid w:val="35A75D0B"/>
    <w:rsid w:val="35AB61AF"/>
    <w:rsid w:val="35BB0BF3"/>
    <w:rsid w:val="35E06A2B"/>
    <w:rsid w:val="35E07FE8"/>
    <w:rsid w:val="35EE376E"/>
    <w:rsid w:val="35F504B4"/>
    <w:rsid w:val="36097B42"/>
    <w:rsid w:val="360E13D9"/>
    <w:rsid w:val="36107B79"/>
    <w:rsid w:val="3615630B"/>
    <w:rsid w:val="361640F5"/>
    <w:rsid w:val="362016CC"/>
    <w:rsid w:val="36243BB9"/>
    <w:rsid w:val="363D39DB"/>
    <w:rsid w:val="36416B30"/>
    <w:rsid w:val="364941B4"/>
    <w:rsid w:val="367011A2"/>
    <w:rsid w:val="367D3D52"/>
    <w:rsid w:val="36810137"/>
    <w:rsid w:val="36821258"/>
    <w:rsid w:val="36825F88"/>
    <w:rsid w:val="3682649B"/>
    <w:rsid w:val="368B3601"/>
    <w:rsid w:val="36AE25A3"/>
    <w:rsid w:val="36B11195"/>
    <w:rsid w:val="36B16E6F"/>
    <w:rsid w:val="36BE4AD2"/>
    <w:rsid w:val="36BF4103"/>
    <w:rsid w:val="36C44C45"/>
    <w:rsid w:val="36C550FE"/>
    <w:rsid w:val="36CB52E3"/>
    <w:rsid w:val="36DD55AD"/>
    <w:rsid w:val="36E128C3"/>
    <w:rsid w:val="36E22A28"/>
    <w:rsid w:val="36EB059A"/>
    <w:rsid w:val="36F55799"/>
    <w:rsid w:val="36FA6275"/>
    <w:rsid w:val="36FC54FD"/>
    <w:rsid w:val="36FD23FB"/>
    <w:rsid w:val="37214CED"/>
    <w:rsid w:val="37411C42"/>
    <w:rsid w:val="374128BE"/>
    <w:rsid w:val="37436327"/>
    <w:rsid w:val="374E30DE"/>
    <w:rsid w:val="374F668E"/>
    <w:rsid w:val="379A0C82"/>
    <w:rsid w:val="379A74B3"/>
    <w:rsid w:val="37A608D6"/>
    <w:rsid w:val="37AB42A7"/>
    <w:rsid w:val="37AE6825"/>
    <w:rsid w:val="37B229D1"/>
    <w:rsid w:val="37B61DC0"/>
    <w:rsid w:val="37B65831"/>
    <w:rsid w:val="37BD5CE9"/>
    <w:rsid w:val="37BF29A4"/>
    <w:rsid w:val="37D12F57"/>
    <w:rsid w:val="37D14FA7"/>
    <w:rsid w:val="37DA1B45"/>
    <w:rsid w:val="37EE72F8"/>
    <w:rsid w:val="37F05A8E"/>
    <w:rsid w:val="37F174D6"/>
    <w:rsid w:val="37F91EF6"/>
    <w:rsid w:val="37FE2E90"/>
    <w:rsid w:val="38076F42"/>
    <w:rsid w:val="381857D1"/>
    <w:rsid w:val="38230FC6"/>
    <w:rsid w:val="382A3863"/>
    <w:rsid w:val="382F5FEA"/>
    <w:rsid w:val="38394916"/>
    <w:rsid w:val="387040B6"/>
    <w:rsid w:val="387468CB"/>
    <w:rsid w:val="387A3830"/>
    <w:rsid w:val="38845CB5"/>
    <w:rsid w:val="38955AC5"/>
    <w:rsid w:val="38B946C1"/>
    <w:rsid w:val="38DC2CD1"/>
    <w:rsid w:val="38DD025F"/>
    <w:rsid w:val="38ED4B4E"/>
    <w:rsid w:val="38F03CF1"/>
    <w:rsid w:val="390553C0"/>
    <w:rsid w:val="391D3397"/>
    <w:rsid w:val="393D3F3C"/>
    <w:rsid w:val="39541DFA"/>
    <w:rsid w:val="39651315"/>
    <w:rsid w:val="39686829"/>
    <w:rsid w:val="39692F2D"/>
    <w:rsid w:val="396C7F23"/>
    <w:rsid w:val="39853200"/>
    <w:rsid w:val="39913A4F"/>
    <w:rsid w:val="3996180E"/>
    <w:rsid w:val="399624B7"/>
    <w:rsid w:val="399C3D75"/>
    <w:rsid w:val="399F1E26"/>
    <w:rsid w:val="39AC3949"/>
    <w:rsid w:val="39B66556"/>
    <w:rsid w:val="39B87B50"/>
    <w:rsid w:val="39B94787"/>
    <w:rsid w:val="39BE305C"/>
    <w:rsid w:val="39D63102"/>
    <w:rsid w:val="39F34862"/>
    <w:rsid w:val="39F36B88"/>
    <w:rsid w:val="39F84924"/>
    <w:rsid w:val="3A222E5A"/>
    <w:rsid w:val="3A412D5D"/>
    <w:rsid w:val="3A466530"/>
    <w:rsid w:val="3A4808C7"/>
    <w:rsid w:val="3A500DE8"/>
    <w:rsid w:val="3A5B4554"/>
    <w:rsid w:val="3A652FF9"/>
    <w:rsid w:val="3A6A4F75"/>
    <w:rsid w:val="3A6F27A8"/>
    <w:rsid w:val="3A9F5529"/>
    <w:rsid w:val="3AA576FB"/>
    <w:rsid w:val="3AAE26B3"/>
    <w:rsid w:val="3AAF1032"/>
    <w:rsid w:val="3AB17568"/>
    <w:rsid w:val="3ABD6275"/>
    <w:rsid w:val="3ACB086B"/>
    <w:rsid w:val="3AD3591F"/>
    <w:rsid w:val="3ADA4A90"/>
    <w:rsid w:val="3AE97548"/>
    <w:rsid w:val="3AEC6FCC"/>
    <w:rsid w:val="3AF17EB2"/>
    <w:rsid w:val="3AFF55E4"/>
    <w:rsid w:val="3B1764AE"/>
    <w:rsid w:val="3B24699D"/>
    <w:rsid w:val="3B2A2DE1"/>
    <w:rsid w:val="3B2B7C63"/>
    <w:rsid w:val="3B33118B"/>
    <w:rsid w:val="3B3A2E3C"/>
    <w:rsid w:val="3B3C22DA"/>
    <w:rsid w:val="3B445192"/>
    <w:rsid w:val="3B49421D"/>
    <w:rsid w:val="3B4F5D37"/>
    <w:rsid w:val="3B5B5EBF"/>
    <w:rsid w:val="3B5C272F"/>
    <w:rsid w:val="3B744B1E"/>
    <w:rsid w:val="3B774AC7"/>
    <w:rsid w:val="3B783537"/>
    <w:rsid w:val="3B857E6A"/>
    <w:rsid w:val="3B866DF1"/>
    <w:rsid w:val="3B8C647A"/>
    <w:rsid w:val="3B8C6E61"/>
    <w:rsid w:val="3BA955A3"/>
    <w:rsid w:val="3BAB1062"/>
    <w:rsid w:val="3BAC14B3"/>
    <w:rsid w:val="3BC75ADE"/>
    <w:rsid w:val="3BCD3903"/>
    <w:rsid w:val="3BD75C4E"/>
    <w:rsid w:val="3BD81671"/>
    <w:rsid w:val="3BEB33B3"/>
    <w:rsid w:val="3BF37220"/>
    <w:rsid w:val="3BFF249B"/>
    <w:rsid w:val="3C087606"/>
    <w:rsid w:val="3C1A2337"/>
    <w:rsid w:val="3C2852B8"/>
    <w:rsid w:val="3C3C2391"/>
    <w:rsid w:val="3C4E47C7"/>
    <w:rsid w:val="3C615D11"/>
    <w:rsid w:val="3C752A25"/>
    <w:rsid w:val="3C760EE7"/>
    <w:rsid w:val="3C851C53"/>
    <w:rsid w:val="3C8A243C"/>
    <w:rsid w:val="3C8F06D2"/>
    <w:rsid w:val="3C962B3D"/>
    <w:rsid w:val="3CBF6BD3"/>
    <w:rsid w:val="3CC865CE"/>
    <w:rsid w:val="3CCD71C2"/>
    <w:rsid w:val="3CD40C11"/>
    <w:rsid w:val="3CE97DEA"/>
    <w:rsid w:val="3CFA1B10"/>
    <w:rsid w:val="3D031DC4"/>
    <w:rsid w:val="3D0933DA"/>
    <w:rsid w:val="3D2065E2"/>
    <w:rsid w:val="3D303ABD"/>
    <w:rsid w:val="3D3436D3"/>
    <w:rsid w:val="3D3B39C4"/>
    <w:rsid w:val="3D447D6F"/>
    <w:rsid w:val="3D495B11"/>
    <w:rsid w:val="3D6164E0"/>
    <w:rsid w:val="3D6D6038"/>
    <w:rsid w:val="3D8922CB"/>
    <w:rsid w:val="3D8C64C4"/>
    <w:rsid w:val="3D8F5914"/>
    <w:rsid w:val="3D916143"/>
    <w:rsid w:val="3D941BB2"/>
    <w:rsid w:val="3D9923C2"/>
    <w:rsid w:val="3D9E0BB8"/>
    <w:rsid w:val="3DB3217F"/>
    <w:rsid w:val="3DBB3E14"/>
    <w:rsid w:val="3DBB40B3"/>
    <w:rsid w:val="3DC64B5C"/>
    <w:rsid w:val="3DCE6A64"/>
    <w:rsid w:val="3DCF0CBD"/>
    <w:rsid w:val="3DD359E7"/>
    <w:rsid w:val="3DED7F09"/>
    <w:rsid w:val="3DEE7505"/>
    <w:rsid w:val="3DF95A10"/>
    <w:rsid w:val="3DFE1E7E"/>
    <w:rsid w:val="3E061EF6"/>
    <w:rsid w:val="3E0E3728"/>
    <w:rsid w:val="3E2A3B8A"/>
    <w:rsid w:val="3E3C4231"/>
    <w:rsid w:val="3E402705"/>
    <w:rsid w:val="3E455B6B"/>
    <w:rsid w:val="3E4B36D2"/>
    <w:rsid w:val="3E503868"/>
    <w:rsid w:val="3E61051B"/>
    <w:rsid w:val="3E714B00"/>
    <w:rsid w:val="3EC26A4E"/>
    <w:rsid w:val="3EC86E73"/>
    <w:rsid w:val="3ECD657C"/>
    <w:rsid w:val="3EE00E52"/>
    <w:rsid w:val="3EE44970"/>
    <w:rsid w:val="3EED5483"/>
    <w:rsid w:val="3F06132F"/>
    <w:rsid w:val="3F301827"/>
    <w:rsid w:val="3F320064"/>
    <w:rsid w:val="3F477169"/>
    <w:rsid w:val="3F4E0A7E"/>
    <w:rsid w:val="3F6456EA"/>
    <w:rsid w:val="3F6A5309"/>
    <w:rsid w:val="3F6E0B70"/>
    <w:rsid w:val="3F6E3CEA"/>
    <w:rsid w:val="3F6F32DD"/>
    <w:rsid w:val="3F75D78E"/>
    <w:rsid w:val="3F7A667E"/>
    <w:rsid w:val="3F7D3513"/>
    <w:rsid w:val="3F827F97"/>
    <w:rsid w:val="3F952F35"/>
    <w:rsid w:val="3FA00AFE"/>
    <w:rsid w:val="3FB84D7A"/>
    <w:rsid w:val="3FC5030F"/>
    <w:rsid w:val="3FC7168E"/>
    <w:rsid w:val="3FEB0AD9"/>
    <w:rsid w:val="3FFC1E66"/>
    <w:rsid w:val="40021F0A"/>
    <w:rsid w:val="40091AB2"/>
    <w:rsid w:val="401F5221"/>
    <w:rsid w:val="403E034F"/>
    <w:rsid w:val="403E1691"/>
    <w:rsid w:val="4042136F"/>
    <w:rsid w:val="404D7098"/>
    <w:rsid w:val="4051653F"/>
    <w:rsid w:val="405A7D71"/>
    <w:rsid w:val="40637919"/>
    <w:rsid w:val="406625DD"/>
    <w:rsid w:val="408A10AC"/>
    <w:rsid w:val="408C1A4B"/>
    <w:rsid w:val="409D5753"/>
    <w:rsid w:val="40A05FDF"/>
    <w:rsid w:val="40AA17AD"/>
    <w:rsid w:val="40AE709B"/>
    <w:rsid w:val="40B467C4"/>
    <w:rsid w:val="40B8666B"/>
    <w:rsid w:val="40C002BD"/>
    <w:rsid w:val="40C70E70"/>
    <w:rsid w:val="40DC2E0E"/>
    <w:rsid w:val="41060FF1"/>
    <w:rsid w:val="411B2F75"/>
    <w:rsid w:val="41213DEA"/>
    <w:rsid w:val="41245FCB"/>
    <w:rsid w:val="41271F49"/>
    <w:rsid w:val="413E28C3"/>
    <w:rsid w:val="41404346"/>
    <w:rsid w:val="4150305D"/>
    <w:rsid w:val="415942BA"/>
    <w:rsid w:val="415B06D1"/>
    <w:rsid w:val="41703222"/>
    <w:rsid w:val="41AA2484"/>
    <w:rsid w:val="41B81D3B"/>
    <w:rsid w:val="41C343D2"/>
    <w:rsid w:val="41C8120D"/>
    <w:rsid w:val="41D10356"/>
    <w:rsid w:val="41D52218"/>
    <w:rsid w:val="41E160AB"/>
    <w:rsid w:val="41F315E6"/>
    <w:rsid w:val="41F34E60"/>
    <w:rsid w:val="41FF403D"/>
    <w:rsid w:val="4201767C"/>
    <w:rsid w:val="420721C5"/>
    <w:rsid w:val="42155405"/>
    <w:rsid w:val="421744CA"/>
    <w:rsid w:val="422023C7"/>
    <w:rsid w:val="42224578"/>
    <w:rsid w:val="422B4797"/>
    <w:rsid w:val="42322D25"/>
    <w:rsid w:val="423649CB"/>
    <w:rsid w:val="4246039E"/>
    <w:rsid w:val="425459A3"/>
    <w:rsid w:val="425B29E8"/>
    <w:rsid w:val="426C7752"/>
    <w:rsid w:val="4286669D"/>
    <w:rsid w:val="428A673E"/>
    <w:rsid w:val="42966446"/>
    <w:rsid w:val="429D6745"/>
    <w:rsid w:val="42AA011E"/>
    <w:rsid w:val="42B17989"/>
    <w:rsid w:val="42CC7904"/>
    <w:rsid w:val="42E236A9"/>
    <w:rsid w:val="42E80219"/>
    <w:rsid w:val="42ED07B7"/>
    <w:rsid w:val="42EF7064"/>
    <w:rsid w:val="42FF06F1"/>
    <w:rsid w:val="42FF0B1E"/>
    <w:rsid w:val="43080609"/>
    <w:rsid w:val="43092456"/>
    <w:rsid w:val="43377D25"/>
    <w:rsid w:val="43380F04"/>
    <w:rsid w:val="433966E9"/>
    <w:rsid w:val="433A3A8F"/>
    <w:rsid w:val="433A7A04"/>
    <w:rsid w:val="433F0A33"/>
    <w:rsid w:val="43500E14"/>
    <w:rsid w:val="435F72A2"/>
    <w:rsid w:val="436F0C7A"/>
    <w:rsid w:val="437C7A77"/>
    <w:rsid w:val="437F671F"/>
    <w:rsid w:val="43820E03"/>
    <w:rsid w:val="43974E52"/>
    <w:rsid w:val="43995FD9"/>
    <w:rsid w:val="439E36ED"/>
    <w:rsid w:val="43B653C8"/>
    <w:rsid w:val="43C30DCC"/>
    <w:rsid w:val="43CE1ACD"/>
    <w:rsid w:val="43D35B2E"/>
    <w:rsid w:val="43D523F7"/>
    <w:rsid w:val="43EC2D59"/>
    <w:rsid w:val="44034445"/>
    <w:rsid w:val="441D7116"/>
    <w:rsid w:val="44383D3D"/>
    <w:rsid w:val="443D378B"/>
    <w:rsid w:val="44410FF8"/>
    <w:rsid w:val="445E6C62"/>
    <w:rsid w:val="44930702"/>
    <w:rsid w:val="44954BF0"/>
    <w:rsid w:val="449A6ED6"/>
    <w:rsid w:val="449B3EE5"/>
    <w:rsid w:val="44A85265"/>
    <w:rsid w:val="44A972CE"/>
    <w:rsid w:val="44AA4C3E"/>
    <w:rsid w:val="44EC3A03"/>
    <w:rsid w:val="44F6302A"/>
    <w:rsid w:val="44FA4BDE"/>
    <w:rsid w:val="451E29F0"/>
    <w:rsid w:val="45316592"/>
    <w:rsid w:val="453A42BB"/>
    <w:rsid w:val="45507071"/>
    <w:rsid w:val="45616C91"/>
    <w:rsid w:val="45703DF4"/>
    <w:rsid w:val="4578062A"/>
    <w:rsid w:val="457A2502"/>
    <w:rsid w:val="45882808"/>
    <w:rsid w:val="45890FF0"/>
    <w:rsid w:val="458E6250"/>
    <w:rsid w:val="45B478A0"/>
    <w:rsid w:val="45CD247E"/>
    <w:rsid w:val="45E23F56"/>
    <w:rsid w:val="45E82F74"/>
    <w:rsid w:val="45E90955"/>
    <w:rsid w:val="45F5323C"/>
    <w:rsid w:val="45F920F7"/>
    <w:rsid w:val="45FF0832"/>
    <w:rsid w:val="460036D0"/>
    <w:rsid w:val="46027816"/>
    <w:rsid w:val="460637DF"/>
    <w:rsid w:val="46545F9A"/>
    <w:rsid w:val="465542BD"/>
    <w:rsid w:val="465B17AB"/>
    <w:rsid w:val="465D6AF6"/>
    <w:rsid w:val="466E5BDC"/>
    <w:rsid w:val="466E792A"/>
    <w:rsid w:val="46703125"/>
    <w:rsid w:val="4676161E"/>
    <w:rsid w:val="467A16D7"/>
    <w:rsid w:val="46B90DD1"/>
    <w:rsid w:val="46C36160"/>
    <w:rsid w:val="46D449F7"/>
    <w:rsid w:val="46D8260A"/>
    <w:rsid w:val="46E402EC"/>
    <w:rsid w:val="46F17D3A"/>
    <w:rsid w:val="4707675F"/>
    <w:rsid w:val="4710384B"/>
    <w:rsid w:val="47207124"/>
    <w:rsid w:val="47276E48"/>
    <w:rsid w:val="472B2332"/>
    <w:rsid w:val="472E0F73"/>
    <w:rsid w:val="47333BBE"/>
    <w:rsid w:val="47347883"/>
    <w:rsid w:val="474C26F4"/>
    <w:rsid w:val="47540387"/>
    <w:rsid w:val="475B129E"/>
    <w:rsid w:val="47760C8B"/>
    <w:rsid w:val="477E4E7D"/>
    <w:rsid w:val="478E398A"/>
    <w:rsid w:val="4796193C"/>
    <w:rsid w:val="47963C75"/>
    <w:rsid w:val="47B42090"/>
    <w:rsid w:val="47C87F93"/>
    <w:rsid w:val="47CB518C"/>
    <w:rsid w:val="47D938D9"/>
    <w:rsid w:val="47DA6A91"/>
    <w:rsid w:val="47FA318F"/>
    <w:rsid w:val="48067E39"/>
    <w:rsid w:val="48094338"/>
    <w:rsid w:val="480F2186"/>
    <w:rsid w:val="4813584F"/>
    <w:rsid w:val="484A6CCA"/>
    <w:rsid w:val="48525F7D"/>
    <w:rsid w:val="486719B0"/>
    <w:rsid w:val="48952EF6"/>
    <w:rsid w:val="48A96B28"/>
    <w:rsid w:val="48D04B50"/>
    <w:rsid w:val="48D15023"/>
    <w:rsid w:val="48D43868"/>
    <w:rsid w:val="48FC453C"/>
    <w:rsid w:val="49015955"/>
    <w:rsid w:val="4919561A"/>
    <w:rsid w:val="491D745F"/>
    <w:rsid w:val="492F4C8E"/>
    <w:rsid w:val="49426A7B"/>
    <w:rsid w:val="49557E69"/>
    <w:rsid w:val="495A3583"/>
    <w:rsid w:val="4971026C"/>
    <w:rsid w:val="49744017"/>
    <w:rsid w:val="498851C3"/>
    <w:rsid w:val="49975058"/>
    <w:rsid w:val="49AD601D"/>
    <w:rsid w:val="49AF1B82"/>
    <w:rsid w:val="49B257A3"/>
    <w:rsid w:val="49C510DC"/>
    <w:rsid w:val="49C62C2C"/>
    <w:rsid w:val="49C640AF"/>
    <w:rsid w:val="49C853F9"/>
    <w:rsid w:val="49CC7CD5"/>
    <w:rsid w:val="49D913E3"/>
    <w:rsid w:val="4A0F4A1C"/>
    <w:rsid w:val="4A143FBA"/>
    <w:rsid w:val="4A19739F"/>
    <w:rsid w:val="4A1B610D"/>
    <w:rsid w:val="4A216CC1"/>
    <w:rsid w:val="4A241DBF"/>
    <w:rsid w:val="4A35794C"/>
    <w:rsid w:val="4A7126AB"/>
    <w:rsid w:val="4A8C58E2"/>
    <w:rsid w:val="4A9B52FB"/>
    <w:rsid w:val="4A9D39D1"/>
    <w:rsid w:val="4ABB1456"/>
    <w:rsid w:val="4AC458C4"/>
    <w:rsid w:val="4ACB385D"/>
    <w:rsid w:val="4AD9747B"/>
    <w:rsid w:val="4ADA7D16"/>
    <w:rsid w:val="4AEE1AE1"/>
    <w:rsid w:val="4AFB48C5"/>
    <w:rsid w:val="4B0D43BD"/>
    <w:rsid w:val="4B143579"/>
    <w:rsid w:val="4B207C8E"/>
    <w:rsid w:val="4B236072"/>
    <w:rsid w:val="4B2972A2"/>
    <w:rsid w:val="4B37079B"/>
    <w:rsid w:val="4B3D793F"/>
    <w:rsid w:val="4B51302B"/>
    <w:rsid w:val="4B5E6FDA"/>
    <w:rsid w:val="4B76632E"/>
    <w:rsid w:val="4B7B412D"/>
    <w:rsid w:val="4B8A0969"/>
    <w:rsid w:val="4B9926D2"/>
    <w:rsid w:val="4BA55146"/>
    <w:rsid w:val="4BA71F7D"/>
    <w:rsid w:val="4BB94AA6"/>
    <w:rsid w:val="4BC20848"/>
    <w:rsid w:val="4BE277F9"/>
    <w:rsid w:val="4BF13AC8"/>
    <w:rsid w:val="4BF35CED"/>
    <w:rsid w:val="4BFD3AFC"/>
    <w:rsid w:val="4C065A68"/>
    <w:rsid w:val="4C070591"/>
    <w:rsid w:val="4C281200"/>
    <w:rsid w:val="4C4F21F7"/>
    <w:rsid w:val="4C5F7040"/>
    <w:rsid w:val="4C7A2E01"/>
    <w:rsid w:val="4C7D2E24"/>
    <w:rsid w:val="4C855607"/>
    <w:rsid w:val="4C8A6F9D"/>
    <w:rsid w:val="4C8F7682"/>
    <w:rsid w:val="4C9404D5"/>
    <w:rsid w:val="4C9C1E65"/>
    <w:rsid w:val="4CCA646C"/>
    <w:rsid w:val="4CCC45D8"/>
    <w:rsid w:val="4CD82465"/>
    <w:rsid w:val="4CDE49FE"/>
    <w:rsid w:val="4D0704DE"/>
    <w:rsid w:val="4D0E0FEA"/>
    <w:rsid w:val="4D13094B"/>
    <w:rsid w:val="4D2B14EA"/>
    <w:rsid w:val="4D475149"/>
    <w:rsid w:val="4D4A22B2"/>
    <w:rsid w:val="4D51354B"/>
    <w:rsid w:val="4D626005"/>
    <w:rsid w:val="4D8B2C6B"/>
    <w:rsid w:val="4D907550"/>
    <w:rsid w:val="4D914AD4"/>
    <w:rsid w:val="4D9D42B0"/>
    <w:rsid w:val="4DA25EA5"/>
    <w:rsid w:val="4DA31858"/>
    <w:rsid w:val="4DA365AC"/>
    <w:rsid w:val="4DA72B4B"/>
    <w:rsid w:val="4DA76CFE"/>
    <w:rsid w:val="4DB2016F"/>
    <w:rsid w:val="4DE01470"/>
    <w:rsid w:val="4DEC6E30"/>
    <w:rsid w:val="4E0D1C58"/>
    <w:rsid w:val="4E0D39BC"/>
    <w:rsid w:val="4E0E5C2D"/>
    <w:rsid w:val="4E170B60"/>
    <w:rsid w:val="4E2B7D38"/>
    <w:rsid w:val="4E307C81"/>
    <w:rsid w:val="4E323F2D"/>
    <w:rsid w:val="4E33258A"/>
    <w:rsid w:val="4E3509DF"/>
    <w:rsid w:val="4E391C6B"/>
    <w:rsid w:val="4E4A1D7F"/>
    <w:rsid w:val="4E4C6FAB"/>
    <w:rsid w:val="4E854A07"/>
    <w:rsid w:val="4E891108"/>
    <w:rsid w:val="4EB524CD"/>
    <w:rsid w:val="4EB96727"/>
    <w:rsid w:val="4EE1462A"/>
    <w:rsid w:val="4EE83646"/>
    <w:rsid w:val="4F1B4101"/>
    <w:rsid w:val="4F273945"/>
    <w:rsid w:val="4F326FC2"/>
    <w:rsid w:val="4F362DC3"/>
    <w:rsid w:val="4F36476E"/>
    <w:rsid w:val="4F464AA7"/>
    <w:rsid w:val="4F471B92"/>
    <w:rsid w:val="4F4E42F1"/>
    <w:rsid w:val="4F503F33"/>
    <w:rsid w:val="4F874507"/>
    <w:rsid w:val="4F8A0DC9"/>
    <w:rsid w:val="4F8F23B2"/>
    <w:rsid w:val="4F8F3B40"/>
    <w:rsid w:val="4FA03A13"/>
    <w:rsid w:val="4FC71F61"/>
    <w:rsid w:val="4FDA5998"/>
    <w:rsid w:val="4FE670A7"/>
    <w:rsid w:val="4FFC7111"/>
    <w:rsid w:val="501C5ED2"/>
    <w:rsid w:val="503259DA"/>
    <w:rsid w:val="50463B91"/>
    <w:rsid w:val="504C7D4A"/>
    <w:rsid w:val="50543A65"/>
    <w:rsid w:val="50577A84"/>
    <w:rsid w:val="50A07DC2"/>
    <w:rsid w:val="50A84B01"/>
    <w:rsid w:val="50B33940"/>
    <w:rsid w:val="50C64C29"/>
    <w:rsid w:val="50C72318"/>
    <w:rsid w:val="50CE4BC0"/>
    <w:rsid w:val="50E20E6C"/>
    <w:rsid w:val="511B38FA"/>
    <w:rsid w:val="51550BEF"/>
    <w:rsid w:val="515F1400"/>
    <w:rsid w:val="51886BED"/>
    <w:rsid w:val="51A44952"/>
    <w:rsid w:val="51A47176"/>
    <w:rsid w:val="51C13D64"/>
    <w:rsid w:val="51E10659"/>
    <w:rsid w:val="51E67978"/>
    <w:rsid w:val="520012F9"/>
    <w:rsid w:val="52013503"/>
    <w:rsid w:val="52042F4B"/>
    <w:rsid w:val="52093CF8"/>
    <w:rsid w:val="520A4101"/>
    <w:rsid w:val="520E2B6D"/>
    <w:rsid w:val="520E72B2"/>
    <w:rsid w:val="522C6A62"/>
    <w:rsid w:val="523657DD"/>
    <w:rsid w:val="524A25D1"/>
    <w:rsid w:val="525148AB"/>
    <w:rsid w:val="5252723C"/>
    <w:rsid w:val="525328F8"/>
    <w:rsid w:val="52626E21"/>
    <w:rsid w:val="526A0F15"/>
    <w:rsid w:val="52732F12"/>
    <w:rsid w:val="52796007"/>
    <w:rsid w:val="52892401"/>
    <w:rsid w:val="52A153D9"/>
    <w:rsid w:val="52B12B6C"/>
    <w:rsid w:val="52B932B3"/>
    <w:rsid w:val="52CA12BF"/>
    <w:rsid w:val="52CF57EC"/>
    <w:rsid w:val="52D9019A"/>
    <w:rsid w:val="52F732F8"/>
    <w:rsid w:val="530C439A"/>
    <w:rsid w:val="5318199E"/>
    <w:rsid w:val="53273B0B"/>
    <w:rsid w:val="533C791D"/>
    <w:rsid w:val="534379AB"/>
    <w:rsid w:val="534A2106"/>
    <w:rsid w:val="53516850"/>
    <w:rsid w:val="53535E4A"/>
    <w:rsid w:val="53540904"/>
    <w:rsid w:val="535926C2"/>
    <w:rsid w:val="53656BBF"/>
    <w:rsid w:val="53734E31"/>
    <w:rsid w:val="53791A9A"/>
    <w:rsid w:val="537D27FA"/>
    <w:rsid w:val="537F2BDB"/>
    <w:rsid w:val="53804DE5"/>
    <w:rsid w:val="53824DFF"/>
    <w:rsid w:val="538D7814"/>
    <w:rsid w:val="53B275A4"/>
    <w:rsid w:val="53BB79CC"/>
    <w:rsid w:val="53C45EA4"/>
    <w:rsid w:val="53C80B30"/>
    <w:rsid w:val="53D34574"/>
    <w:rsid w:val="53E567AF"/>
    <w:rsid w:val="53E908BB"/>
    <w:rsid w:val="53F669A4"/>
    <w:rsid w:val="540C526D"/>
    <w:rsid w:val="541004C2"/>
    <w:rsid w:val="54191223"/>
    <w:rsid w:val="54327CCF"/>
    <w:rsid w:val="543846CA"/>
    <w:rsid w:val="543A548F"/>
    <w:rsid w:val="54455203"/>
    <w:rsid w:val="545561D5"/>
    <w:rsid w:val="545B1028"/>
    <w:rsid w:val="54766E3B"/>
    <w:rsid w:val="549148BC"/>
    <w:rsid w:val="54A46013"/>
    <w:rsid w:val="54AF565D"/>
    <w:rsid w:val="54C60B85"/>
    <w:rsid w:val="54D21791"/>
    <w:rsid w:val="54E7562E"/>
    <w:rsid w:val="54EE1A27"/>
    <w:rsid w:val="551D0646"/>
    <w:rsid w:val="55267AB4"/>
    <w:rsid w:val="552A1594"/>
    <w:rsid w:val="553534F3"/>
    <w:rsid w:val="55370E98"/>
    <w:rsid w:val="55636F6E"/>
    <w:rsid w:val="5568213D"/>
    <w:rsid w:val="55781E41"/>
    <w:rsid w:val="55792790"/>
    <w:rsid w:val="558414BB"/>
    <w:rsid w:val="558A16F2"/>
    <w:rsid w:val="558A7FDB"/>
    <w:rsid w:val="558C433A"/>
    <w:rsid w:val="55CE0DE4"/>
    <w:rsid w:val="55DE6866"/>
    <w:rsid w:val="55E028E1"/>
    <w:rsid w:val="55EC78D2"/>
    <w:rsid w:val="55EE0BCE"/>
    <w:rsid w:val="55F4504A"/>
    <w:rsid w:val="55F67381"/>
    <w:rsid w:val="55FC7E23"/>
    <w:rsid w:val="56001084"/>
    <w:rsid w:val="560312AB"/>
    <w:rsid w:val="561F5534"/>
    <w:rsid w:val="5624721A"/>
    <w:rsid w:val="562B0E1E"/>
    <w:rsid w:val="56371B13"/>
    <w:rsid w:val="563A5DA7"/>
    <w:rsid w:val="563D3BCE"/>
    <w:rsid w:val="563F01FE"/>
    <w:rsid w:val="5655795D"/>
    <w:rsid w:val="565C6427"/>
    <w:rsid w:val="566054FD"/>
    <w:rsid w:val="566834E4"/>
    <w:rsid w:val="56996E8F"/>
    <w:rsid w:val="56A92981"/>
    <w:rsid w:val="56AF5951"/>
    <w:rsid w:val="56B60D7F"/>
    <w:rsid w:val="56D63E04"/>
    <w:rsid w:val="56D707A6"/>
    <w:rsid w:val="56D84E38"/>
    <w:rsid w:val="56DF20D3"/>
    <w:rsid w:val="56EA2E4C"/>
    <w:rsid w:val="56EB1695"/>
    <w:rsid w:val="56F206BD"/>
    <w:rsid w:val="57222B97"/>
    <w:rsid w:val="572A23F3"/>
    <w:rsid w:val="572C3E2A"/>
    <w:rsid w:val="5748133B"/>
    <w:rsid w:val="57524A3A"/>
    <w:rsid w:val="576B7E8C"/>
    <w:rsid w:val="57720752"/>
    <w:rsid w:val="57762042"/>
    <w:rsid w:val="57A60B70"/>
    <w:rsid w:val="57AC304A"/>
    <w:rsid w:val="57AE4FE3"/>
    <w:rsid w:val="57B0155D"/>
    <w:rsid w:val="57B0325B"/>
    <w:rsid w:val="57BC534B"/>
    <w:rsid w:val="57C728BA"/>
    <w:rsid w:val="57CD0C78"/>
    <w:rsid w:val="57F3123A"/>
    <w:rsid w:val="58031069"/>
    <w:rsid w:val="580C011B"/>
    <w:rsid w:val="58200BFF"/>
    <w:rsid w:val="58205927"/>
    <w:rsid w:val="583F1714"/>
    <w:rsid w:val="584E72EB"/>
    <w:rsid w:val="58530075"/>
    <w:rsid w:val="58547241"/>
    <w:rsid w:val="585543A8"/>
    <w:rsid w:val="585F63DA"/>
    <w:rsid w:val="587E5F79"/>
    <w:rsid w:val="58993A07"/>
    <w:rsid w:val="58AF68C2"/>
    <w:rsid w:val="58B50D28"/>
    <w:rsid w:val="58B81D02"/>
    <w:rsid w:val="58D03289"/>
    <w:rsid w:val="58D868FC"/>
    <w:rsid w:val="58EC67A6"/>
    <w:rsid w:val="58EF7FE5"/>
    <w:rsid w:val="58F0384F"/>
    <w:rsid w:val="59121B19"/>
    <w:rsid w:val="592435B5"/>
    <w:rsid w:val="592B6CBA"/>
    <w:rsid w:val="59381925"/>
    <w:rsid w:val="59467E6A"/>
    <w:rsid w:val="594A436D"/>
    <w:rsid w:val="596D5119"/>
    <w:rsid w:val="597325C1"/>
    <w:rsid w:val="59812591"/>
    <w:rsid w:val="5983516B"/>
    <w:rsid w:val="59836A88"/>
    <w:rsid w:val="5988791B"/>
    <w:rsid w:val="59A95F2F"/>
    <w:rsid w:val="59B90F62"/>
    <w:rsid w:val="59C93323"/>
    <w:rsid w:val="59CB3216"/>
    <w:rsid w:val="59DC2FF0"/>
    <w:rsid w:val="59DF131B"/>
    <w:rsid w:val="59F926FD"/>
    <w:rsid w:val="5A05018E"/>
    <w:rsid w:val="5A1166C6"/>
    <w:rsid w:val="5A1947C4"/>
    <w:rsid w:val="5A3935D4"/>
    <w:rsid w:val="5A3E7594"/>
    <w:rsid w:val="5A662DE4"/>
    <w:rsid w:val="5A7D32AB"/>
    <w:rsid w:val="5A885B3C"/>
    <w:rsid w:val="5A886675"/>
    <w:rsid w:val="5A8A5642"/>
    <w:rsid w:val="5A9800F6"/>
    <w:rsid w:val="5A9A67E3"/>
    <w:rsid w:val="5A9B76A9"/>
    <w:rsid w:val="5ABD1BAC"/>
    <w:rsid w:val="5ADB2909"/>
    <w:rsid w:val="5AF20F36"/>
    <w:rsid w:val="5B071DDA"/>
    <w:rsid w:val="5B216772"/>
    <w:rsid w:val="5B2E14C9"/>
    <w:rsid w:val="5B2F1ED7"/>
    <w:rsid w:val="5B345879"/>
    <w:rsid w:val="5B376121"/>
    <w:rsid w:val="5B3C1C34"/>
    <w:rsid w:val="5B3F5E55"/>
    <w:rsid w:val="5B541F65"/>
    <w:rsid w:val="5B6A7AD7"/>
    <w:rsid w:val="5B7C7039"/>
    <w:rsid w:val="5B8227AF"/>
    <w:rsid w:val="5B845114"/>
    <w:rsid w:val="5B8E5D99"/>
    <w:rsid w:val="5BA2531D"/>
    <w:rsid w:val="5BA70491"/>
    <w:rsid w:val="5BA839C0"/>
    <w:rsid w:val="5BB009C9"/>
    <w:rsid w:val="5BB17A78"/>
    <w:rsid w:val="5BB6410E"/>
    <w:rsid w:val="5BB80DC3"/>
    <w:rsid w:val="5BD714DD"/>
    <w:rsid w:val="5BD82222"/>
    <w:rsid w:val="5BE7688E"/>
    <w:rsid w:val="5BE82FBD"/>
    <w:rsid w:val="5BEF3C39"/>
    <w:rsid w:val="5BF159FB"/>
    <w:rsid w:val="5BF75B45"/>
    <w:rsid w:val="5BFA04EA"/>
    <w:rsid w:val="5C0550EC"/>
    <w:rsid w:val="5C0B5C72"/>
    <w:rsid w:val="5C154879"/>
    <w:rsid w:val="5C193A67"/>
    <w:rsid w:val="5C1E3914"/>
    <w:rsid w:val="5C1F0259"/>
    <w:rsid w:val="5C23077B"/>
    <w:rsid w:val="5C310C16"/>
    <w:rsid w:val="5C46511D"/>
    <w:rsid w:val="5C772BED"/>
    <w:rsid w:val="5C777AB3"/>
    <w:rsid w:val="5C9523F8"/>
    <w:rsid w:val="5C9B5E56"/>
    <w:rsid w:val="5CA316CF"/>
    <w:rsid w:val="5CA52106"/>
    <w:rsid w:val="5CA92818"/>
    <w:rsid w:val="5CB23832"/>
    <w:rsid w:val="5CC242B2"/>
    <w:rsid w:val="5CC50848"/>
    <w:rsid w:val="5CD40F92"/>
    <w:rsid w:val="5CD9436C"/>
    <w:rsid w:val="5CE76A82"/>
    <w:rsid w:val="5CE80FE3"/>
    <w:rsid w:val="5CEF3DEF"/>
    <w:rsid w:val="5CFA5397"/>
    <w:rsid w:val="5D04798D"/>
    <w:rsid w:val="5D1A68C7"/>
    <w:rsid w:val="5D273665"/>
    <w:rsid w:val="5D2F44CD"/>
    <w:rsid w:val="5D4C4697"/>
    <w:rsid w:val="5D507808"/>
    <w:rsid w:val="5D593AAC"/>
    <w:rsid w:val="5D5C330D"/>
    <w:rsid w:val="5D655928"/>
    <w:rsid w:val="5D874194"/>
    <w:rsid w:val="5D8D3380"/>
    <w:rsid w:val="5DA62026"/>
    <w:rsid w:val="5DA8274E"/>
    <w:rsid w:val="5DCB2A42"/>
    <w:rsid w:val="5DD77AF4"/>
    <w:rsid w:val="5DE106AA"/>
    <w:rsid w:val="5E1608AD"/>
    <w:rsid w:val="5E2518F3"/>
    <w:rsid w:val="5E2B6BED"/>
    <w:rsid w:val="5E3A047D"/>
    <w:rsid w:val="5E605ABC"/>
    <w:rsid w:val="5E747AEF"/>
    <w:rsid w:val="5E7652D7"/>
    <w:rsid w:val="5EAB100F"/>
    <w:rsid w:val="5EAE0A56"/>
    <w:rsid w:val="5EB835EA"/>
    <w:rsid w:val="5ED9761A"/>
    <w:rsid w:val="5EDA2611"/>
    <w:rsid w:val="5EEA2914"/>
    <w:rsid w:val="5F001E66"/>
    <w:rsid w:val="5F0A18FD"/>
    <w:rsid w:val="5F0D37E6"/>
    <w:rsid w:val="5F101CDC"/>
    <w:rsid w:val="5F123A83"/>
    <w:rsid w:val="5F1A3ACE"/>
    <w:rsid w:val="5F1D20E0"/>
    <w:rsid w:val="5F2A347C"/>
    <w:rsid w:val="5F5113F0"/>
    <w:rsid w:val="5F5E685C"/>
    <w:rsid w:val="5F996124"/>
    <w:rsid w:val="5FA123FA"/>
    <w:rsid w:val="5FD10C0F"/>
    <w:rsid w:val="5FE14D65"/>
    <w:rsid w:val="5FE20FF2"/>
    <w:rsid w:val="5FF165CD"/>
    <w:rsid w:val="600317BD"/>
    <w:rsid w:val="601413EA"/>
    <w:rsid w:val="601C215B"/>
    <w:rsid w:val="602879D5"/>
    <w:rsid w:val="6042428D"/>
    <w:rsid w:val="60586CAF"/>
    <w:rsid w:val="606050CE"/>
    <w:rsid w:val="60B0658B"/>
    <w:rsid w:val="60BF4BE8"/>
    <w:rsid w:val="60C25E21"/>
    <w:rsid w:val="60C3329F"/>
    <w:rsid w:val="60D03149"/>
    <w:rsid w:val="60DD7E21"/>
    <w:rsid w:val="60E5294D"/>
    <w:rsid w:val="60E860E4"/>
    <w:rsid w:val="60EC5567"/>
    <w:rsid w:val="60F040FC"/>
    <w:rsid w:val="61023EE3"/>
    <w:rsid w:val="61054ECE"/>
    <w:rsid w:val="610E47A5"/>
    <w:rsid w:val="611F196D"/>
    <w:rsid w:val="61207547"/>
    <w:rsid w:val="6122105E"/>
    <w:rsid w:val="612551D4"/>
    <w:rsid w:val="6133299B"/>
    <w:rsid w:val="61370AC6"/>
    <w:rsid w:val="61465ABF"/>
    <w:rsid w:val="614C7A16"/>
    <w:rsid w:val="614D31D2"/>
    <w:rsid w:val="615A7C4F"/>
    <w:rsid w:val="616105D2"/>
    <w:rsid w:val="61812A7F"/>
    <w:rsid w:val="618653AA"/>
    <w:rsid w:val="61A47902"/>
    <w:rsid w:val="61A5130B"/>
    <w:rsid w:val="61A858FD"/>
    <w:rsid w:val="61B61407"/>
    <w:rsid w:val="61B763D2"/>
    <w:rsid w:val="61BB1C10"/>
    <w:rsid w:val="61BD7123"/>
    <w:rsid w:val="61C159C8"/>
    <w:rsid w:val="61EA13E3"/>
    <w:rsid w:val="61F62645"/>
    <w:rsid w:val="61FE7A73"/>
    <w:rsid w:val="6200292A"/>
    <w:rsid w:val="620D545D"/>
    <w:rsid w:val="62227820"/>
    <w:rsid w:val="622409D2"/>
    <w:rsid w:val="623B2766"/>
    <w:rsid w:val="62425DB5"/>
    <w:rsid w:val="62487937"/>
    <w:rsid w:val="624879AD"/>
    <w:rsid w:val="624D1353"/>
    <w:rsid w:val="624D7438"/>
    <w:rsid w:val="624E4F96"/>
    <w:rsid w:val="62550507"/>
    <w:rsid w:val="62572605"/>
    <w:rsid w:val="62980472"/>
    <w:rsid w:val="62994EC4"/>
    <w:rsid w:val="629B3A57"/>
    <w:rsid w:val="62B3478A"/>
    <w:rsid w:val="62B42388"/>
    <w:rsid w:val="62D11724"/>
    <w:rsid w:val="62D36ADF"/>
    <w:rsid w:val="62E27EA9"/>
    <w:rsid w:val="62E40DC0"/>
    <w:rsid w:val="62E4559A"/>
    <w:rsid w:val="62F25F5F"/>
    <w:rsid w:val="63007237"/>
    <w:rsid w:val="63036D15"/>
    <w:rsid w:val="631840A6"/>
    <w:rsid w:val="63344622"/>
    <w:rsid w:val="633D5F70"/>
    <w:rsid w:val="635165E7"/>
    <w:rsid w:val="636567CC"/>
    <w:rsid w:val="637778CD"/>
    <w:rsid w:val="63810F9A"/>
    <w:rsid w:val="63923AF1"/>
    <w:rsid w:val="63AC3CCE"/>
    <w:rsid w:val="63BD0B33"/>
    <w:rsid w:val="63BF1151"/>
    <w:rsid w:val="63C346AD"/>
    <w:rsid w:val="63D458C3"/>
    <w:rsid w:val="63DD32F4"/>
    <w:rsid w:val="63DD5F39"/>
    <w:rsid w:val="63E46D2E"/>
    <w:rsid w:val="63ED5834"/>
    <w:rsid w:val="63F233DD"/>
    <w:rsid w:val="64073E58"/>
    <w:rsid w:val="64186362"/>
    <w:rsid w:val="641C4D60"/>
    <w:rsid w:val="642718BB"/>
    <w:rsid w:val="642A56F4"/>
    <w:rsid w:val="64374F0C"/>
    <w:rsid w:val="64382C77"/>
    <w:rsid w:val="643D0E31"/>
    <w:rsid w:val="64633CF5"/>
    <w:rsid w:val="648F0135"/>
    <w:rsid w:val="64AB48FF"/>
    <w:rsid w:val="64AF52F1"/>
    <w:rsid w:val="64B07340"/>
    <w:rsid w:val="64C4300B"/>
    <w:rsid w:val="64C57025"/>
    <w:rsid w:val="64C731A6"/>
    <w:rsid w:val="64D22FEB"/>
    <w:rsid w:val="64D31695"/>
    <w:rsid w:val="64E8185A"/>
    <w:rsid w:val="64EB47B1"/>
    <w:rsid w:val="64EC39CD"/>
    <w:rsid w:val="64F46A06"/>
    <w:rsid w:val="65086E70"/>
    <w:rsid w:val="651131E0"/>
    <w:rsid w:val="653306EA"/>
    <w:rsid w:val="653543D9"/>
    <w:rsid w:val="655471D5"/>
    <w:rsid w:val="655A2E48"/>
    <w:rsid w:val="655C1CE0"/>
    <w:rsid w:val="655E440D"/>
    <w:rsid w:val="656265C6"/>
    <w:rsid w:val="65660BEF"/>
    <w:rsid w:val="65755830"/>
    <w:rsid w:val="6578000C"/>
    <w:rsid w:val="657B4BCF"/>
    <w:rsid w:val="658972C6"/>
    <w:rsid w:val="6596052C"/>
    <w:rsid w:val="659C15B2"/>
    <w:rsid w:val="65A47804"/>
    <w:rsid w:val="65A7012F"/>
    <w:rsid w:val="65AA5A8C"/>
    <w:rsid w:val="65B36584"/>
    <w:rsid w:val="65B42803"/>
    <w:rsid w:val="65B56A6C"/>
    <w:rsid w:val="65BE79F0"/>
    <w:rsid w:val="65C478CE"/>
    <w:rsid w:val="65E56B1B"/>
    <w:rsid w:val="6619558D"/>
    <w:rsid w:val="662A638F"/>
    <w:rsid w:val="66366527"/>
    <w:rsid w:val="66395347"/>
    <w:rsid w:val="66507672"/>
    <w:rsid w:val="665E06FA"/>
    <w:rsid w:val="665F40EC"/>
    <w:rsid w:val="66650D8A"/>
    <w:rsid w:val="666E12D6"/>
    <w:rsid w:val="668E2E6E"/>
    <w:rsid w:val="669A6213"/>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6FB5FD9"/>
    <w:rsid w:val="67123E6B"/>
    <w:rsid w:val="67276930"/>
    <w:rsid w:val="67294CF7"/>
    <w:rsid w:val="67323E01"/>
    <w:rsid w:val="673A5E45"/>
    <w:rsid w:val="67476F1E"/>
    <w:rsid w:val="6751052C"/>
    <w:rsid w:val="67531F99"/>
    <w:rsid w:val="675E6A21"/>
    <w:rsid w:val="676240E2"/>
    <w:rsid w:val="67763632"/>
    <w:rsid w:val="67846B49"/>
    <w:rsid w:val="67A76E4A"/>
    <w:rsid w:val="67AF2B0F"/>
    <w:rsid w:val="67B238B6"/>
    <w:rsid w:val="67D50477"/>
    <w:rsid w:val="68077B9B"/>
    <w:rsid w:val="680D6E3A"/>
    <w:rsid w:val="68294DE1"/>
    <w:rsid w:val="683A0763"/>
    <w:rsid w:val="683C6F3D"/>
    <w:rsid w:val="684F7323"/>
    <w:rsid w:val="685254A1"/>
    <w:rsid w:val="68761474"/>
    <w:rsid w:val="687B29DF"/>
    <w:rsid w:val="689431E3"/>
    <w:rsid w:val="68B95B89"/>
    <w:rsid w:val="68BD1A1B"/>
    <w:rsid w:val="68BE6D36"/>
    <w:rsid w:val="68C3144A"/>
    <w:rsid w:val="68C46DB0"/>
    <w:rsid w:val="68CB5F2A"/>
    <w:rsid w:val="68D11028"/>
    <w:rsid w:val="68E05AFD"/>
    <w:rsid w:val="68EB1743"/>
    <w:rsid w:val="68EF54DE"/>
    <w:rsid w:val="68F40FC2"/>
    <w:rsid w:val="68F81C82"/>
    <w:rsid w:val="69006531"/>
    <w:rsid w:val="690E589C"/>
    <w:rsid w:val="69182EE6"/>
    <w:rsid w:val="692712CA"/>
    <w:rsid w:val="693460F4"/>
    <w:rsid w:val="693E0BC6"/>
    <w:rsid w:val="69685C06"/>
    <w:rsid w:val="6986423E"/>
    <w:rsid w:val="69B46B11"/>
    <w:rsid w:val="69B91A0F"/>
    <w:rsid w:val="69C845E4"/>
    <w:rsid w:val="69D44E7F"/>
    <w:rsid w:val="69D8216F"/>
    <w:rsid w:val="69D86C6F"/>
    <w:rsid w:val="69DB76F0"/>
    <w:rsid w:val="69DC1F2C"/>
    <w:rsid w:val="69DD0BC0"/>
    <w:rsid w:val="69FB0E9D"/>
    <w:rsid w:val="69FD06AA"/>
    <w:rsid w:val="6A181CCA"/>
    <w:rsid w:val="6A250F79"/>
    <w:rsid w:val="6A27266F"/>
    <w:rsid w:val="6A6031BE"/>
    <w:rsid w:val="6A70523E"/>
    <w:rsid w:val="6A7F3B03"/>
    <w:rsid w:val="6A804980"/>
    <w:rsid w:val="6A8807E7"/>
    <w:rsid w:val="6A9B33CE"/>
    <w:rsid w:val="6A9D7E0C"/>
    <w:rsid w:val="6A9E1D03"/>
    <w:rsid w:val="6A9F4FD5"/>
    <w:rsid w:val="6AB631B6"/>
    <w:rsid w:val="6AD07398"/>
    <w:rsid w:val="6AD90575"/>
    <w:rsid w:val="6ADF3729"/>
    <w:rsid w:val="6ADF6126"/>
    <w:rsid w:val="6B0609E8"/>
    <w:rsid w:val="6B0D3D8A"/>
    <w:rsid w:val="6B117F4C"/>
    <w:rsid w:val="6B212838"/>
    <w:rsid w:val="6B3B69A1"/>
    <w:rsid w:val="6B4D4848"/>
    <w:rsid w:val="6B5A2559"/>
    <w:rsid w:val="6B687BD2"/>
    <w:rsid w:val="6B6A2073"/>
    <w:rsid w:val="6B6D68A7"/>
    <w:rsid w:val="6B957C0F"/>
    <w:rsid w:val="6B9A55AC"/>
    <w:rsid w:val="6BAE3005"/>
    <w:rsid w:val="6BBA1080"/>
    <w:rsid w:val="6BBD47E4"/>
    <w:rsid w:val="6BCE3625"/>
    <w:rsid w:val="6BD93B95"/>
    <w:rsid w:val="6BDF4766"/>
    <w:rsid w:val="6BEE6EF9"/>
    <w:rsid w:val="6BFA79CC"/>
    <w:rsid w:val="6BFE062E"/>
    <w:rsid w:val="6C09731B"/>
    <w:rsid w:val="6C0C0E50"/>
    <w:rsid w:val="6C0F1737"/>
    <w:rsid w:val="6C2C73B4"/>
    <w:rsid w:val="6C300D12"/>
    <w:rsid w:val="6C4D24D9"/>
    <w:rsid w:val="6C551C84"/>
    <w:rsid w:val="6C591BA6"/>
    <w:rsid w:val="6C707A19"/>
    <w:rsid w:val="6C7561E0"/>
    <w:rsid w:val="6C780E05"/>
    <w:rsid w:val="6C823590"/>
    <w:rsid w:val="6C8B0051"/>
    <w:rsid w:val="6C8F4F20"/>
    <w:rsid w:val="6CA42753"/>
    <w:rsid w:val="6CAC7EE4"/>
    <w:rsid w:val="6CB97ACF"/>
    <w:rsid w:val="6CCD7BA5"/>
    <w:rsid w:val="6CFE3FB9"/>
    <w:rsid w:val="6D212849"/>
    <w:rsid w:val="6D2321D3"/>
    <w:rsid w:val="6D376F72"/>
    <w:rsid w:val="6D38341A"/>
    <w:rsid w:val="6D506522"/>
    <w:rsid w:val="6D534B97"/>
    <w:rsid w:val="6D64189B"/>
    <w:rsid w:val="6D68769C"/>
    <w:rsid w:val="6D6C29E1"/>
    <w:rsid w:val="6D6D0EC9"/>
    <w:rsid w:val="6D77353A"/>
    <w:rsid w:val="6D7D4EC6"/>
    <w:rsid w:val="6D7D602D"/>
    <w:rsid w:val="6D7E32EC"/>
    <w:rsid w:val="6D8F3447"/>
    <w:rsid w:val="6D961FF3"/>
    <w:rsid w:val="6D9C3D8E"/>
    <w:rsid w:val="6DA62903"/>
    <w:rsid w:val="6DA87051"/>
    <w:rsid w:val="6DB5003B"/>
    <w:rsid w:val="6DC215B3"/>
    <w:rsid w:val="6DEB7EAE"/>
    <w:rsid w:val="6DEC6BC7"/>
    <w:rsid w:val="6DF84784"/>
    <w:rsid w:val="6DF924E5"/>
    <w:rsid w:val="6DFD50A0"/>
    <w:rsid w:val="6E013EA8"/>
    <w:rsid w:val="6E02722B"/>
    <w:rsid w:val="6E155D0D"/>
    <w:rsid w:val="6E1C55F5"/>
    <w:rsid w:val="6E1F10CC"/>
    <w:rsid w:val="6E2401DF"/>
    <w:rsid w:val="6E2C7C65"/>
    <w:rsid w:val="6E505448"/>
    <w:rsid w:val="6E577163"/>
    <w:rsid w:val="6E5E36E0"/>
    <w:rsid w:val="6E6A5AE5"/>
    <w:rsid w:val="6E753F4E"/>
    <w:rsid w:val="6E8A4FCF"/>
    <w:rsid w:val="6E8F3ECF"/>
    <w:rsid w:val="6E9A7644"/>
    <w:rsid w:val="6EAA5315"/>
    <w:rsid w:val="6EB104A4"/>
    <w:rsid w:val="6EB479C4"/>
    <w:rsid w:val="6EC709FC"/>
    <w:rsid w:val="6ED040EB"/>
    <w:rsid w:val="6ED425D1"/>
    <w:rsid w:val="6EE060AF"/>
    <w:rsid w:val="6EEB0202"/>
    <w:rsid w:val="6EFA7237"/>
    <w:rsid w:val="6EFE34D5"/>
    <w:rsid w:val="6EFE64C4"/>
    <w:rsid w:val="6F0A0AC1"/>
    <w:rsid w:val="6F0B041D"/>
    <w:rsid w:val="6F1A7E13"/>
    <w:rsid w:val="6F2B0278"/>
    <w:rsid w:val="6F2F3B0D"/>
    <w:rsid w:val="6F3A30E8"/>
    <w:rsid w:val="6F45484F"/>
    <w:rsid w:val="6F5C5D34"/>
    <w:rsid w:val="6F653A8D"/>
    <w:rsid w:val="6F675EA9"/>
    <w:rsid w:val="6F8227B6"/>
    <w:rsid w:val="6F875AF2"/>
    <w:rsid w:val="6F8A7E58"/>
    <w:rsid w:val="6F9A71FA"/>
    <w:rsid w:val="6FB7348B"/>
    <w:rsid w:val="6FCB42F3"/>
    <w:rsid w:val="70002FFE"/>
    <w:rsid w:val="70027EC7"/>
    <w:rsid w:val="700B4140"/>
    <w:rsid w:val="705D6D26"/>
    <w:rsid w:val="70750242"/>
    <w:rsid w:val="70875D35"/>
    <w:rsid w:val="70987344"/>
    <w:rsid w:val="70B01966"/>
    <w:rsid w:val="70B501C3"/>
    <w:rsid w:val="70D37BD1"/>
    <w:rsid w:val="70E31E6F"/>
    <w:rsid w:val="70EE1580"/>
    <w:rsid w:val="70EF1D50"/>
    <w:rsid w:val="70FC2F32"/>
    <w:rsid w:val="711332B4"/>
    <w:rsid w:val="712A1C7F"/>
    <w:rsid w:val="714C1504"/>
    <w:rsid w:val="715202C3"/>
    <w:rsid w:val="717312FD"/>
    <w:rsid w:val="71790856"/>
    <w:rsid w:val="718846F7"/>
    <w:rsid w:val="7189594F"/>
    <w:rsid w:val="7190691C"/>
    <w:rsid w:val="71973FDD"/>
    <w:rsid w:val="71974DF4"/>
    <w:rsid w:val="719B5FD2"/>
    <w:rsid w:val="719E5067"/>
    <w:rsid w:val="71A36A86"/>
    <w:rsid w:val="71AE3B48"/>
    <w:rsid w:val="71B01A80"/>
    <w:rsid w:val="71BF0B08"/>
    <w:rsid w:val="71D85F3B"/>
    <w:rsid w:val="71D9568C"/>
    <w:rsid w:val="71F2087A"/>
    <w:rsid w:val="71F664AF"/>
    <w:rsid w:val="720908A5"/>
    <w:rsid w:val="72113E29"/>
    <w:rsid w:val="721162C0"/>
    <w:rsid w:val="72141259"/>
    <w:rsid w:val="72173B1E"/>
    <w:rsid w:val="72180A6B"/>
    <w:rsid w:val="722F34AB"/>
    <w:rsid w:val="72491E09"/>
    <w:rsid w:val="724D2C1E"/>
    <w:rsid w:val="724F25F1"/>
    <w:rsid w:val="724F416B"/>
    <w:rsid w:val="726717AE"/>
    <w:rsid w:val="7270635B"/>
    <w:rsid w:val="727A0251"/>
    <w:rsid w:val="727C42C9"/>
    <w:rsid w:val="728B6CDF"/>
    <w:rsid w:val="728E1BEE"/>
    <w:rsid w:val="729F3BE6"/>
    <w:rsid w:val="72A11A52"/>
    <w:rsid w:val="72B849E1"/>
    <w:rsid w:val="72E21C4A"/>
    <w:rsid w:val="73002A67"/>
    <w:rsid w:val="730E03B6"/>
    <w:rsid w:val="730F7DAB"/>
    <w:rsid w:val="7332685B"/>
    <w:rsid w:val="73521C70"/>
    <w:rsid w:val="735A473D"/>
    <w:rsid w:val="73653B5A"/>
    <w:rsid w:val="737D308A"/>
    <w:rsid w:val="73860B26"/>
    <w:rsid w:val="73866C20"/>
    <w:rsid w:val="738A5A2C"/>
    <w:rsid w:val="73AE19FD"/>
    <w:rsid w:val="73B36A81"/>
    <w:rsid w:val="73C26045"/>
    <w:rsid w:val="73CD7D41"/>
    <w:rsid w:val="73D30207"/>
    <w:rsid w:val="73D5384C"/>
    <w:rsid w:val="74022C3E"/>
    <w:rsid w:val="740313DE"/>
    <w:rsid w:val="74040037"/>
    <w:rsid w:val="74090E92"/>
    <w:rsid w:val="741047BB"/>
    <w:rsid w:val="744634CE"/>
    <w:rsid w:val="744855AC"/>
    <w:rsid w:val="744A15C7"/>
    <w:rsid w:val="744F6346"/>
    <w:rsid w:val="74522EB9"/>
    <w:rsid w:val="74547042"/>
    <w:rsid w:val="745F0885"/>
    <w:rsid w:val="74631696"/>
    <w:rsid w:val="747B6CD2"/>
    <w:rsid w:val="747E1975"/>
    <w:rsid w:val="74896FCD"/>
    <w:rsid w:val="748B2469"/>
    <w:rsid w:val="7493799E"/>
    <w:rsid w:val="74A24410"/>
    <w:rsid w:val="74C23271"/>
    <w:rsid w:val="74E42516"/>
    <w:rsid w:val="74EE0F8A"/>
    <w:rsid w:val="74FA7E85"/>
    <w:rsid w:val="75010237"/>
    <w:rsid w:val="750434CE"/>
    <w:rsid w:val="75070A3C"/>
    <w:rsid w:val="750E3A02"/>
    <w:rsid w:val="75116EA3"/>
    <w:rsid w:val="7513510F"/>
    <w:rsid w:val="75135C7F"/>
    <w:rsid w:val="75307DB0"/>
    <w:rsid w:val="753454D9"/>
    <w:rsid w:val="753753CE"/>
    <w:rsid w:val="75410EA1"/>
    <w:rsid w:val="75414EFD"/>
    <w:rsid w:val="75562676"/>
    <w:rsid w:val="75575BC7"/>
    <w:rsid w:val="756A53A9"/>
    <w:rsid w:val="757BC30A"/>
    <w:rsid w:val="757E7670"/>
    <w:rsid w:val="75837CA3"/>
    <w:rsid w:val="758A7640"/>
    <w:rsid w:val="758B1A8E"/>
    <w:rsid w:val="7591115C"/>
    <w:rsid w:val="75927A37"/>
    <w:rsid w:val="75A82EED"/>
    <w:rsid w:val="75AF2E1E"/>
    <w:rsid w:val="75C11D1D"/>
    <w:rsid w:val="75E311D2"/>
    <w:rsid w:val="75E33581"/>
    <w:rsid w:val="75EB57CA"/>
    <w:rsid w:val="76027D5B"/>
    <w:rsid w:val="76035231"/>
    <w:rsid w:val="7616788E"/>
    <w:rsid w:val="76183F66"/>
    <w:rsid w:val="76431336"/>
    <w:rsid w:val="76450A93"/>
    <w:rsid w:val="764E71F7"/>
    <w:rsid w:val="766E4D83"/>
    <w:rsid w:val="76765641"/>
    <w:rsid w:val="76775AC5"/>
    <w:rsid w:val="76AA142C"/>
    <w:rsid w:val="76AA7803"/>
    <w:rsid w:val="76B847EB"/>
    <w:rsid w:val="76BB5698"/>
    <w:rsid w:val="76C0206C"/>
    <w:rsid w:val="76D07F0A"/>
    <w:rsid w:val="76D2573F"/>
    <w:rsid w:val="76E2332C"/>
    <w:rsid w:val="76EA5F09"/>
    <w:rsid w:val="76EF5D1A"/>
    <w:rsid w:val="770B5EC8"/>
    <w:rsid w:val="772521BF"/>
    <w:rsid w:val="77256AB4"/>
    <w:rsid w:val="774F5E9B"/>
    <w:rsid w:val="77503D91"/>
    <w:rsid w:val="77634D2D"/>
    <w:rsid w:val="77724B4A"/>
    <w:rsid w:val="77961677"/>
    <w:rsid w:val="77BB42C1"/>
    <w:rsid w:val="77CC3B3E"/>
    <w:rsid w:val="77F066CE"/>
    <w:rsid w:val="78143DD0"/>
    <w:rsid w:val="78171DF1"/>
    <w:rsid w:val="78181329"/>
    <w:rsid w:val="781B53F1"/>
    <w:rsid w:val="78227E4D"/>
    <w:rsid w:val="783B1452"/>
    <w:rsid w:val="787673C1"/>
    <w:rsid w:val="78837320"/>
    <w:rsid w:val="789B6652"/>
    <w:rsid w:val="78A0486A"/>
    <w:rsid w:val="78AA1529"/>
    <w:rsid w:val="78B13A9C"/>
    <w:rsid w:val="78D97D4C"/>
    <w:rsid w:val="78DE5890"/>
    <w:rsid w:val="78F644C3"/>
    <w:rsid w:val="79003A49"/>
    <w:rsid w:val="79012555"/>
    <w:rsid w:val="790F1FBD"/>
    <w:rsid w:val="791A5AF7"/>
    <w:rsid w:val="791B3898"/>
    <w:rsid w:val="79212CEE"/>
    <w:rsid w:val="792644DC"/>
    <w:rsid w:val="79422A6D"/>
    <w:rsid w:val="79441F3B"/>
    <w:rsid w:val="794E1E33"/>
    <w:rsid w:val="7957137F"/>
    <w:rsid w:val="798A50E1"/>
    <w:rsid w:val="798E7533"/>
    <w:rsid w:val="79924A40"/>
    <w:rsid w:val="79960EC4"/>
    <w:rsid w:val="79984E17"/>
    <w:rsid w:val="799A0F51"/>
    <w:rsid w:val="799B656D"/>
    <w:rsid w:val="799B65DB"/>
    <w:rsid w:val="79B34233"/>
    <w:rsid w:val="79B44CD2"/>
    <w:rsid w:val="79BC25A8"/>
    <w:rsid w:val="79F603F3"/>
    <w:rsid w:val="7A1D3056"/>
    <w:rsid w:val="7A3342E7"/>
    <w:rsid w:val="7A464B76"/>
    <w:rsid w:val="7A494983"/>
    <w:rsid w:val="7A511FCC"/>
    <w:rsid w:val="7A59143C"/>
    <w:rsid w:val="7A5E013A"/>
    <w:rsid w:val="7A627659"/>
    <w:rsid w:val="7A664824"/>
    <w:rsid w:val="7A724A9B"/>
    <w:rsid w:val="7A767BBE"/>
    <w:rsid w:val="7A7A2CE5"/>
    <w:rsid w:val="7A7F6805"/>
    <w:rsid w:val="7AA04A1F"/>
    <w:rsid w:val="7AA574B5"/>
    <w:rsid w:val="7ABB2644"/>
    <w:rsid w:val="7ABE4C86"/>
    <w:rsid w:val="7AC53DE7"/>
    <w:rsid w:val="7AC767DE"/>
    <w:rsid w:val="7AE06DD7"/>
    <w:rsid w:val="7AED20CC"/>
    <w:rsid w:val="7AEF6D45"/>
    <w:rsid w:val="7AFA268C"/>
    <w:rsid w:val="7B137E04"/>
    <w:rsid w:val="7B1D61F9"/>
    <w:rsid w:val="7B2A1A50"/>
    <w:rsid w:val="7B48655D"/>
    <w:rsid w:val="7B5814A6"/>
    <w:rsid w:val="7B7872D9"/>
    <w:rsid w:val="7B910011"/>
    <w:rsid w:val="7B955BE7"/>
    <w:rsid w:val="7BA53F98"/>
    <w:rsid w:val="7BA9207C"/>
    <w:rsid w:val="7BA93857"/>
    <w:rsid w:val="7BAA15CA"/>
    <w:rsid w:val="7BBA54CD"/>
    <w:rsid w:val="7BC76362"/>
    <w:rsid w:val="7BDB7019"/>
    <w:rsid w:val="7BEE2EDB"/>
    <w:rsid w:val="7C15435A"/>
    <w:rsid w:val="7C182A0C"/>
    <w:rsid w:val="7C1D40D6"/>
    <w:rsid w:val="7C356AF3"/>
    <w:rsid w:val="7C4C17F9"/>
    <w:rsid w:val="7C5B0B15"/>
    <w:rsid w:val="7C6D08AE"/>
    <w:rsid w:val="7C731D6C"/>
    <w:rsid w:val="7C9407B3"/>
    <w:rsid w:val="7C954253"/>
    <w:rsid w:val="7CAA40B0"/>
    <w:rsid w:val="7CB158C8"/>
    <w:rsid w:val="7CB76B18"/>
    <w:rsid w:val="7CBF51DD"/>
    <w:rsid w:val="7CC74364"/>
    <w:rsid w:val="7CD26907"/>
    <w:rsid w:val="7CD4127C"/>
    <w:rsid w:val="7CDD7F3E"/>
    <w:rsid w:val="7CE91A3F"/>
    <w:rsid w:val="7CFD2572"/>
    <w:rsid w:val="7D037D66"/>
    <w:rsid w:val="7D0A450E"/>
    <w:rsid w:val="7D136235"/>
    <w:rsid w:val="7D157E97"/>
    <w:rsid w:val="7D196995"/>
    <w:rsid w:val="7D2E0DC2"/>
    <w:rsid w:val="7D3C21AD"/>
    <w:rsid w:val="7D534D53"/>
    <w:rsid w:val="7D55280D"/>
    <w:rsid w:val="7D7338AB"/>
    <w:rsid w:val="7D7816CD"/>
    <w:rsid w:val="7D844C85"/>
    <w:rsid w:val="7D9A0532"/>
    <w:rsid w:val="7D9C4024"/>
    <w:rsid w:val="7DA2476D"/>
    <w:rsid w:val="7DB77BF0"/>
    <w:rsid w:val="7DB84246"/>
    <w:rsid w:val="7DC67A43"/>
    <w:rsid w:val="7DCF7A15"/>
    <w:rsid w:val="7DD61F49"/>
    <w:rsid w:val="7DEE3F57"/>
    <w:rsid w:val="7E000C41"/>
    <w:rsid w:val="7E0320C4"/>
    <w:rsid w:val="7E0C10E3"/>
    <w:rsid w:val="7E102231"/>
    <w:rsid w:val="7E110F19"/>
    <w:rsid w:val="7E155F46"/>
    <w:rsid w:val="7E241BE2"/>
    <w:rsid w:val="7E276046"/>
    <w:rsid w:val="7E2C36B2"/>
    <w:rsid w:val="7E3C0E8E"/>
    <w:rsid w:val="7E57073F"/>
    <w:rsid w:val="7E767EBC"/>
    <w:rsid w:val="7E8023CC"/>
    <w:rsid w:val="7E8A2DDC"/>
    <w:rsid w:val="7EB66E26"/>
    <w:rsid w:val="7EC2047F"/>
    <w:rsid w:val="7ED56D65"/>
    <w:rsid w:val="7ED857B2"/>
    <w:rsid w:val="7EE11F11"/>
    <w:rsid w:val="7EE814E0"/>
    <w:rsid w:val="7EF336BF"/>
    <w:rsid w:val="7EFA6252"/>
    <w:rsid w:val="7F050C9E"/>
    <w:rsid w:val="7F0B7F33"/>
    <w:rsid w:val="7F0E6C92"/>
    <w:rsid w:val="7F102AD6"/>
    <w:rsid w:val="7F183C88"/>
    <w:rsid w:val="7F207025"/>
    <w:rsid w:val="7F275F46"/>
    <w:rsid w:val="7F35002E"/>
    <w:rsid w:val="7F3620F6"/>
    <w:rsid w:val="7F586EDF"/>
    <w:rsid w:val="7F736F6C"/>
    <w:rsid w:val="7F797E5E"/>
    <w:rsid w:val="7F8D4D1A"/>
    <w:rsid w:val="7F904D59"/>
    <w:rsid w:val="7FAE6FA0"/>
    <w:rsid w:val="7FEA0A3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B857E4-0AB4-4485-A771-D77C63D44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jc w:val="both"/>
    </w:pPr>
    <w:rPr>
      <w:rFonts w:eastAsia="Calibri"/>
      <w:sz w:val="22"/>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Char"/>
    <w:qFormat/>
    <w:pPr>
      <w:spacing w:before="120"/>
      <w:ind w:left="1429"/>
      <w:outlineLvl w:val="2"/>
    </w:pPr>
    <w:rPr>
      <w:sz w:val="28"/>
      <w:szCs w:val="28"/>
    </w:rPr>
  </w:style>
  <w:style w:type="paragraph" w:styleId="4">
    <w:name w:val="heading 4"/>
    <w:basedOn w:val="3"/>
    <w:next w:val="a"/>
    <w:link w:val="4Char"/>
    <w:qFormat/>
    <w:pPr>
      <w:ind w:left="1431"/>
      <w:outlineLvl w:val="3"/>
    </w:pPr>
    <w:rPr>
      <w:sz w:val="24"/>
      <w:szCs w:val="24"/>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 w:val="20"/>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 w:val="20"/>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spacing w:after="180" w:line="240" w:lineRule="auto"/>
      <w:ind w:left="568" w:hanging="284"/>
    </w:pPr>
    <w:rPr>
      <w:rFonts w:eastAsia="Times New Roman"/>
      <w:sz w:val="20"/>
      <w:szCs w:val="20"/>
      <w:lang w:val="en-GB"/>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
    <w:next w:val="a"/>
    <w:link w:val="Char"/>
    <w:qFormat/>
    <w:pPr>
      <w:autoSpaceDE w:val="0"/>
      <w:autoSpaceDN w:val="0"/>
      <w:adjustRightInd w:val="0"/>
      <w:snapToGrid w:val="0"/>
      <w:spacing w:after="120" w:line="240" w:lineRule="auto"/>
      <w:jc w:val="center"/>
    </w:pPr>
    <w:rPr>
      <w:rFonts w:eastAsia="宋体"/>
      <w:b/>
      <w:bCs/>
      <w:kern w:val="2"/>
      <w:sz w:val="20"/>
      <w:szCs w:val="20"/>
      <w:lang w:val="en-GB" w:eastAsia="zh-CN"/>
    </w:rPr>
  </w:style>
  <w:style w:type="paragraph" w:styleId="a7">
    <w:name w:val="Document Map"/>
    <w:basedOn w:val="a"/>
    <w:link w:val="Char0"/>
    <w:semiHidden/>
    <w:qFormat/>
    <w:pPr>
      <w:shd w:val="clear" w:color="auto" w:fill="000080"/>
      <w:spacing w:after="180" w:line="240" w:lineRule="auto"/>
    </w:pPr>
    <w:rPr>
      <w:rFonts w:ascii="Tahoma" w:eastAsia="Times New Roman" w:hAnsi="Tahoma"/>
      <w:sz w:val="20"/>
      <w:szCs w:val="20"/>
      <w:lang w:val="en-GB"/>
    </w:rPr>
  </w:style>
  <w:style w:type="paragraph" w:styleId="a8">
    <w:name w:val="annotation text"/>
    <w:basedOn w:val="a"/>
    <w:link w:val="Char1"/>
    <w:unhideWhenUsed/>
    <w:qFormat/>
    <w:pPr>
      <w:spacing w:line="240" w:lineRule="auto"/>
    </w:pPr>
    <w:rPr>
      <w:sz w:val="20"/>
      <w:szCs w:val="20"/>
    </w:rPr>
  </w:style>
  <w:style w:type="paragraph" w:styleId="a9">
    <w:name w:val="Body Text"/>
    <w:basedOn w:val="a"/>
    <w:link w:val="Char2"/>
    <w:qFormat/>
    <w:pPr>
      <w:spacing w:after="180" w:line="240" w:lineRule="auto"/>
    </w:pPr>
    <w:rPr>
      <w:rFonts w:eastAsia="Times New Roman"/>
      <w:sz w:val="20"/>
      <w:szCs w:val="20"/>
      <w:lang w:val="en-GB"/>
    </w:rPr>
  </w:style>
  <w:style w:type="paragraph" w:styleId="aa">
    <w:name w:val="Plain Text"/>
    <w:basedOn w:val="a"/>
    <w:link w:val="Char3"/>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uiPriority w:val="99"/>
    <w:unhideWhenUsed/>
    <w:qFormat/>
    <w:pPr>
      <w:spacing w:after="0" w:line="240" w:lineRule="auto"/>
    </w:pPr>
    <w:rPr>
      <w:rFonts w:ascii="Segoe UI" w:hAnsi="Segoe UI" w:cs="Segoe UI"/>
      <w:sz w:val="18"/>
      <w:szCs w:val="18"/>
    </w:rPr>
  </w:style>
  <w:style w:type="paragraph" w:styleId="ac">
    <w:name w:val="footer"/>
    <w:basedOn w:val="a"/>
    <w:link w:val="Char5"/>
    <w:uiPriority w:val="99"/>
    <w:unhideWhenUsed/>
    <w:qFormat/>
    <w:pPr>
      <w:tabs>
        <w:tab w:val="center" w:pos="4680"/>
        <w:tab w:val="right" w:pos="9360"/>
      </w:tabs>
      <w:spacing w:after="0" w:line="240" w:lineRule="auto"/>
    </w:pPr>
  </w:style>
  <w:style w:type="paragraph" w:styleId="ad">
    <w:name w:val="header"/>
    <w:basedOn w:val="a"/>
    <w:link w:val="Char6"/>
    <w:unhideWhenUsed/>
    <w:qFormat/>
    <w:pPr>
      <w:tabs>
        <w:tab w:val="center" w:pos="4680"/>
        <w:tab w:val="right" w:pos="9360"/>
      </w:tabs>
      <w:spacing w:after="0" w:line="240" w:lineRule="auto"/>
    </w:pPr>
  </w:style>
  <w:style w:type="paragraph" w:styleId="ae">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
    <w:name w:val="footnote text"/>
    <w:basedOn w:val="a"/>
    <w:link w:val="Char7"/>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 w:val="20"/>
      <w:szCs w:val="20"/>
      <w:lang w:val="en-GB"/>
    </w:rPr>
  </w:style>
  <w:style w:type="paragraph" w:styleId="24">
    <w:name w:val="index 2"/>
    <w:basedOn w:val="11"/>
    <w:next w:val="a"/>
    <w:semiHidden/>
    <w:qFormat/>
    <w:pPr>
      <w:ind w:left="284"/>
    </w:pPr>
  </w:style>
  <w:style w:type="paragraph" w:styleId="af1">
    <w:name w:val="Title"/>
    <w:basedOn w:val="a"/>
    <w:next w:val="a"/>
    <w:link w:val="Char8"/>
    <w:qFormat/>
    <w:pPr>
      <w:spacing w:before="240" w:after="60" w:line="240" w:lineRule="auto"/>
      <w:jc w:val="center"/>
      <w:outlineLvl w:val="0"/>
    </w:pPr>
    <w:rPr>
      <w:rFonts w:ascii="Cambria" w:eastAsia="Times New Roman" w:hAnsi="Cambria"/>
      <w:b/>
      <w:bCs/>
      <w:kern w:val="28"/>
      <w:sz w:val="32"/>
      <w:szCs w:val="32"/>
      <w:lang w:val="en-GB"/>
    </w:rPr>
  </w:style>
  <w:style w:type="paragraph" w:styleId="af2">
    <w:name w:val="annotation subject"/>
    <w:basedOn w:val="a8"/>
    <w:next w:val="a8"/>
    <w:link w:val="Char9"/>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4">
    <w:name w:val="Strong"/>
    <w:uiPriority w:val="22"/>
    <w:qFormat/>
    <w:rPr>
      <w:b/>
      <w:bCs/>
    </w:rPr>
  </w:style>
  <w:style w:type="character" w:styleId="af5">
    <w:name w:val="FollowedHyperlink"/>
    <w:qFormat/>
    <w:rPr>
      <w:color w:val="800080"/>
      <w:u w:val="single"/>
    </w:rPr>
  </w:style>
  <w:style w:type="character" w:styleId="af6">
    <w:name w:val="Emphasis"/>
    <w:uiPriority w:val="20"/>
    <w:qFormat/>
    <w:rPr>
      <w:i/>
      <w:iCs/>
    </w:rPr>
  </w:style>
  <w:style w:type="character" w:styleId="af7">
    <w:name w:val="Hyperlink"/>
    <w:uiPriority w:val="99"/>
    <w:unhideWhenUsed/>
    <w:qFormat/>
    <w:rPr>
      <w:color w:val="0176C3"/>
      <w:u w:val="none"/>
    </w:rPr>
  </w:style>
  <w:style w:type="character" w:styleId="af8">
    <w:name w:val="annotation reference"/>
    <w:unhideWhenUsed/>
    <w:qFormat/>
    <w:rPr>
      <w:sz w:val="16"/>
      <w:szCs w:val="16"/>
    </w:rPr>
  </w:style>
  <w:style w:type="character" w:styleId="af9">
    <w:name w:val="footnote reference"/>
    <w:semiHidden/>
    <w:qFormat/>
    <w:rPr>
      <w:b/>
      <w:position w:val="6"/>
      <w:sz w:val="16"/>
    </w:rPr>
  </w:style>
  <w:style w:type="character" w:customStyle="1" w:styleId="1Char">
    <w:name w:val="标题 1 Char"/>
    <w:link w:val="1"/>
    <w:qFormat/>
    <w:rPr>
      <w:rFonts w:ascii="Arial" w:eastAsia="Times New Roman" w:hAnsi="Arial" w:cs="Arial"/>
      <w:sz w:val="36"/>
      <w:szCs w:val="36"/>
      <w:lang w:val="en-GB" w:eastAsia="zh-CN"/>
    </w:rPr>
  </w:style>
  <w:style w:type="character" w:customStyle="1" w:styleId="2Char">
    <w:name w:val="标题 2 Char"/>
    <w:link w:val="2"/>
    <w:uiPriority w:val="9"/>
    <w:qFormat/>
    <w:rPr>
      <w:rFonts w:ascii="Arial" w:eastAsia="Times New Roman" w:hAnsi="Arial" w:cs="Arial"/>
      <w:sz w:val="32"/>
      <w:szCs w:val="32"/>
      <w:lang w:val="en-GB" w:eastAsia="zh-CN"/>
    </w:rPr>
  </w:style>
  <w:style w:type="character" w:customStyle="1" w:styleId="3Char">
    <w:name w:val="标题 3 Char"/>
    <w:link w:val="3"/>
    <w:qFormat/>
    <w:rPr>
      <w:rFonts w:ascii="Arial" w:eastAsia="Times New Roman" w:hAnsi="Arial" w:cs="Arial"/>
      <w:sz w:val="28"/>
      <w:szCs w:val="28"/>
      <w:lang w:val="en-GB" w:eastAsia="zh-CN"/>
    </w:rPr>
  </w:style>
  <w:style w:type="character" w:customStyle="1" w:styleId="4Char">
    <w:name w:val="标题 4 Char"/>
    <w:link w:val="4"/>
    <w:qFormat/>
    <w:rPr>
      <w:rFonts w:ascii="Arial" w:eastAsia="Times New Roman" w:hAnsi="Arial" w:cs="Arial"/>
      <w:sz w:val="24"/>
      <w:szCs w:val="24"/>
      <w:lang w:val="en-GB" w:eastAsia="zh-CN"/>
    </w:rPr>
  </w:style>
  <w:style w:type="character" w:customStyle="1" w:styleId="5Char">
    <w:name w:val="标题 5 Char"/>
    <w:link w:val="5"/>
    <w:qFormat/>
    <w:rPr>
      <w:rFonts w:ascii="Arial" w:eastAsia="Times New Roman" w:hAnsi="Arial" w:cs="Arial"/>
      <w:lang w:val="en-GB" w:eastAsia="zh-CN"/>
    </w:rPr>
  </w:style>
  <w:style w:type="character" w:customStyle="1" w:styleId="6Char">
    <w:name w:val="标题 6 Char"/>
    <w:link w:val="6"/>
    <w:qFormat/>
    <w:rPr>
      <w:rFonts w:ascii="Arial" w:eastAsia="Times New Roman" w:hAnsi="Arial" w:cs="Arial"/>
      <w:sz w:val="20"/>
      <w:szCs w:val="20"/>
      <w:lang w:val="en-GB" w:eastAsia="zh-CN"/>
    </w:rPr>
  </w:style>
  <w:style w:type="character" w:customStyle="1" w:styleId="7Char">
    <w:name w:val="标题 7 Char"/>
    <w:link w:val="7"/>
    <w:qFormat/>
    <w:rPr>
      <w:rFonts w:ascii="Arial" w:eastAsia="Times New Roman" w:hAnsi="Arial" w:cs="Arial"/>
      <w:sz w:val="20"/>
      <w:szCs w:val="20"/>
      <w:lang w:val="en-GB" w:eastAsia="zh-CN"/>
    </w:rPr>
  </w:style>
  <w:style w:type="character" w:customStyle="1" w:styleId="8Char">
    <w:name w:val="标题 8 Char"/>
    <w:link w:val="8"/>
    <w:qFormat/>
    <w:rPr>
      <w:rFonts w:ascii="Arial" w:eastAsia="Times New Roman" w:hAnsi="Arial" w:cs="Arial"/>
      <w:sz w:val="20"/>
      <w:szCs w:val="20"/>
      <w:lang w:val="en-GB" w:eastAsia="zh-CN"/>
    </w:rPr>
  </w:style>
  <w:style w:type="character" w:customStyle="1" w:styleId="9Char">
    <w:name w:val="标题 9 Char"/>
    <w:link w:val="9"/>
    <w:qFormat/>
    <w:rPr>
      <w:rFonts w:ascii="Arial" w:eastAsia="Times New Roman" w:hAnsi="Arial" w:cs="Arial"/>
      <w:sz w:val="20"/>
      <w:szCs w:val="20"/>
      <w:lang w:val="en-GB" w:eastAsia="zh-CN"/>
    </w:rPr>
  </w:style>
  <w:style w:type="character" w:customStyle="1" w:styleId="Char">
    <w:name w:val="题注 Char"/>
    <w:link w:val="a6"/>
    <w:qFormat/>
    <w:rPr>
      <w:rFonts w:ascii="Times New Roman" w:eastAsia="宋体" w:hAnsi="Times New Roman" w:cs="Times New Roman"/>
      <w:b/>
      <w:bCs/>
      <w:kern w:val="2"/>
      <w:sz w:val="20"/>
      <w:szCs w:val="20"/>
      <w:lang w:val="en-GB" w:eastAsia="zh-CN"/>
    </w:rPr>
  </w:style>
  <w:style w:type="character" w:customStyle="1" w:styleId="Char0">
    <w:name w:val="文档结构图 Char"/>
    <w:link w:val="a7"/>
    <w:semiHidden/>
    <w:qFormat/>
    <w:rPr>
      <w:rFonts w:ascii="Tahoma" w:eastAsia="Times New Roman" w:hAnsi="Tahoma" w:cs="Times New Roman"/>
      <w:sz w:val="20"/>
      <w:szCs w:val="20"/>
      <w:shd w:val="clear" w:color="auto" w:fill="000080"/>
      <w:lang w:val="en-GB"/>
    </w:rPr>
  </w:style>
  <w:style w:type="character" w:customStyle="1" w:styleId="Char1">
    <w:name w:val="批注文字 Char"/>
    <w:link w:val="a8"/>
    <w:qFormat/>
    <w:rPr>
      <w:sz w:val="20"/>
      <w:szCs w:val="20"/>
    </w:rPr>
  </w:style>
  <w:style w:type="character" w:customStyle="1" w:styleId="Char2">
    <w:name w:val="正文文本 Char"/>
    <w:link w:val="a9"/>
    <w:qFormat/>
    <w:rPr>
      <w:rFonts w:ascii="Times New Roman" w:eastAsia="Times New Roman" w:hAnsi="Times New Roman" w:cs="Times New Roman"/>
      <w:sz w:val="20"/>
      <w:szCs w:val="20"/>
      <w:lang w:val="en-GB"/>
    </w:rPr>
  </w:style>
  <w:style w:type="character" w:customStyle="1" w:styleId="Char3">
    <w:name w:val="纯文本 Char"/>
    <w:link w:val="aa"/>
    <w:uiPriority w:val="99"/>
    <w:qFormat/>
    <w:rPr>
      <w:rFonts w:ascii="Calibri" w:hAnsi="Calibri"/>
      <w:szCs w:val="21"/>
      <w:lang w:val="fr-FR"/>
    </w:rPr>
  </w:style>
  <w:style w:type="character" w:customStyle="1" w:styleId="Char4">
    <w:name w:val="批注框文本 Char"/>
    <w:link w:val="ab"/>
    <w:uiPriority w:val="99"/>
    <w:qFormat/>
    <w:rPr>
      <w:rFonts w:ascii="Segoe UI" w:hAnsi="Segoe UI" w:cs="Segoe UI"/>
      <w:sz w:val="18"/>
      <w:szCs w:val="18"/>
    </w:rPr>
  </w:style>
  <w:style w:type="character" w:customStyle="1" w:styleId="Char5">
    <w:name w:val="页脚 Char"/>
    <w:link w:val="ac"/>
    <w:uiPriority w:val="99"/>
    <w:qFormat/>
  </w:style>
  <w:style w:type="character" w:customStyle="1" w:styleId="Char6">
    <w:name w:val="页眉 Char"/>
    <w:link w:val="ad"/>
    <w:qFormat/>
  </w:style>
  <w:style w:type="character" w:customStyle="1" w:styleId="Char7">
    <w:name w:val="脚注文本 Char"/>
    <w:link w:val="af"/>
    <w:semiHidden/>
    <w:qFormat/>
    <w:rPr>
      <w:rFonts w:ascii="Times New Roman" w:eastAsia="Times New Roman" w:hAnsi="Times New Roman" w:cs="Times New Roman"/>
      <w:sz w:val="16"/>
      <w:szCs w:val="20"/>
      <w:lang w:val="en-GB"/>
    </w:rPr>
  </w:style>
  <w:style w:type="character" w:customStyle="1" w:styleId="Char8">
    <w:name w:val="标题 Char"/>
    <w:link w:val="af1"/>
    <w:qFormat/>
    <w:rPr>
      <w:rFonts w:ascii="Cambria" w:eastAsia="Times New Roman" w:hAnsi="Cambria" w:cs="Times New Roman"/>
      <w:b/>
      <w:bCs/>
      <w:kern w:val="28"/>
      <w:sz w:val="32"/>
      <w:szCs w:val="32"/>
      <w:lang w:val="en-GB"/>
    </w:rPr>
  </w:style>
  <w:style w:type="character" w:customStyle="1" w:styleId="Char9">
    <w:name w:val="批注主题 Char"/>
    <w:link w:val="af2"/>
    <w:uiPriority w:val="99"/>
    <w:qFormat/>
    <w:rPr>
      <w:b/>
      <w:bCs/>
      <w:sz w:val="20"/>
      <w:szCs w:val="20"/>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TAC">
    <w:name w:val="TAC"/>
    <w:basedOn w:val="TAL"/>
    <w:link w:val="TACChar"/>
    <w:qFormat/>
    <w:pPr>
      <w:overflowPunct/>
      <w:autoSpaceDE/>
      <w:autoSpaceDN/>
      <w:adjustRightInd/>
      <w:jc w:val="center"/>
      <w:textAlignment w:val="auto"/>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CChar">
    <w:name w:val="TAC Char"/>
    <w:link w:val="TAC"/>
    <w:qFormat/>
    <w:rPr>
      <w:rFonts w:ascii="Arial" w:eastAsia="Times New Roman" w:hAnsi="Arial" w:cs="Times New Roman"/>
      <w:sz w:val="18"/>
      <w:szCs w:val="20"/>
      <w:lang w:val="en-GB"/>
    </w:rPr>
  </w:style>
  <w:style w:type="character" w:customStyle="1" w:styleId="B1Char">
    <w:name w:val="B1 Char"/>
    <w:link w:val="B1"/>
    <w:qFormat/>
    <w:rPr>
      <w:rFonts w:ascii="Times New Roman" w:eastAsia="宋体" w:hAnsi="Times New Roman" w:cs="Times New Roman"/>
      <w:color w:val="000000"/>
      <w:sz w:val="20"/>
      <w:szCs w:val="20"/>
      <w:lang w:val="en-GB" w:eastAsia="ja-JP"/>
    </w:rPr>
  </w:style>
  <w:style w:type="paragraph" w:customStyle="1" w:styleId="B1">
    <w:name w:val="B1"/>
    <w:basedOn w:val="a"/>
    <w:link w:val="B1Char"/>
    <w:qFormat/>
    <w:pPr>
      <w:overflowPunct w:val="0"/>
      <w:autoSpaceDE w:val="0"/>
      <w:autoSpaceDN w:val="0"/>
      <w:adjustRightInd w:val="0"/>
      <w:spacing w:after="180" w:line="240" w:lineRule="auto"/>
      <w:ind w:left="568" w:hanging="284"/>
      <w:textAlignment w:val="baseline"/>
    </w:pPr>
    <w:rPr>
      <w:rFonts w:eastAsia="宋体"/>
      <w:color w:val="000000"/>
      <w:sz w:val="20"/>
      <w:szCs w:val="20"/>
      <w:lang w:val="en-GB" w:eastAsia="ja-JP"/>
    </w:rPr>
  </w:style>
  <w:style w:type="character" w:customStyle="1" w:styleId="CaptionChar3">
    <w:name w:val="Caption Char3"/>
    <w:qFormat/>
    <w:rPr>
      <w:rFonts w:eastAsia="MS Gothic"/>
      <w:b/>
      <w:sz w:val="24"/>
      <w:lang w:val="en-GB" w:eastAsia="ja-JP"/>
    </w:rPr>
  </w:style>
  <w:style w:type="character" w:customStyle="1" w:styleId="PlaceholderText2">
    <w:name w:val="Placeholder Text2"/>
    <w:uiPriority w:val="99"/>
    <w:semiHidden/>
    <w:qFormat/>
    <w:rPr>
      <w:color w:val="808080"/>
    </w:rPr>
  </w:style>
  <w:style w:type="character" w:customStyle="1" w:styleId="ZGSM">
    <w:name w:val="ZGSM"/>
    <w:qFormat/>
  </w:style>
  <w:style w:type="character" w:customStyle="1" w:styleId="NOChar1">
    <w:name w:val="NO Char1"/>
    <w:link w:val="NO"/>
    <w:qFormat/>
    <w:rPr>
      <w:rFonts w:ascii="Times New Roman" w:eastAsia="Times New Roman" w:hAnsi="Times New Roman" w:cs="Times New Roman"/>
      <w:sz w:val="20"/>
      <w:szCs w:val="20"/>
      <w:lang w:val="en-GB"/>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 w:val="20"/>
      <w:szCs w:val="20"/>
      <w:lang w:val="en-GB"/>
    </w:rPr>
  </w:style>
  <w:style w:type="character" w:customStyle="1" w:styleId="CommentaireCar1">
    <w:name w:val="Commentaire Car1"/>
    <w:qFormat/>
    <w:rPr>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 w:val="20"/>
      <w:szCs w:val="20"/>
      <w:lang w:val="en-GB"/>
    </w:rPr>
  </w:style>
  <w:style w:type="character" w:customStyle="1" w:styleId="citationref">
    <w:name w:val="citationref"/>
    <w:qFormat/>
  </w:style>
  <w:style w:type="character" w:customStyle="1" w:styleId="ListParagraphChar">
    <w:name w:val="List Paragraph Char"/>
    <w:link w:val="ListParagraph1"/>
    <w:uiPriority w:val="34"/>
    <w:qFormat/>
  </w:style>
  <w:style w:type="paragraph" w:customStyle="1" w:styleId="ListParagraph1">
    <w:name w:val="List Paragraph1"/>
    <w:basedOn w:val="a"/>
    <w:link w:val="ListParagraphChar"/>
    <w:uiPriority w:val="34"/>
    <w:qFormat/>
    <w:pPr>
      <w:ind w:left="720"/>
      <w:contextualSpacing/>
    </w:pPr>
  </w:style>
  <w:style w:type="character" w:customStyle="1" w:styleId="PlaceholderText1">
    <w:name w:val="Placeholder Text1"/>
    <w:uiPriority w:val="99"/>
    <w:semiHidden/>
    <w:qFormat/>
    <w:rPr>
      <w:color w:val="808080"/>
    </w:rPr>
  </w:style>
  <w:style w:type="paragraph" w:customStyle="1" w:styleId="TAN">
    <w:name w:val="TAN"/>
    <w:basedOn w:val="TAL"/>
    <w:qFormat/>
    <w:pPr>
      <w:overflowPunct/>
      <w:autoSpaceDE/>
      <w:autoSpaceDN/>
      <w:adjustRightInd/>
      <w:ind w:left="851" w:hanging="851"/>
      <w:textAlignment w:val="auto"/>
    </w:p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 w:val="20"/>
      <w:szCs w:val="20"/>
      <w:lang w:val="en-GB"/>
    </w:rPr>
  </w:style>
  <w:style w:type="paragraph" w:customStyle="1" w:styleId="ListParagraph3">
    <w:name w:val="List Paragraph3"/>
    <w:basedOn w:val="a"/>
    <w:uiPriority w:val="99"/>
    <w:qFormat/>
    <w:pPr>
      <w:ind w:firstLineChars="200" w:firstLine="420"/>
    </w:pPr>
  </w:style>
  <w:style w:type="paragraph" w:customStyle="1" w:styleId="ListParagraph2">
    <w:name w:val="List Paragraph2"/>
    <w:basedOn w:val="a"/>
    <w:uiPriority w:val="34"/>
    <w:unhideWhenUsed/>
    <w:qFormat/>
    <w:pPr>
      <w:ind w:firstLineChars="200" w:firstLine="420"/>
    </w:pPr>
  </w:style>
  <w:style w:type="paragraph" w:customStyle="1" w:styleId="INDENT1">
    <w:name w:val="INDENT1"/>
    <w:basedOn w:val="a"/>
    <w:qFormat/>
    <w:pPr>
      <w:spacing w:after="180" w:line="240" w:lineRule="auto"/>
      <w:ind w:left="851"/>
    </w:pPr>
    <w:rPr>
      <w:rFonts w:eastAsia="Times New Roman"/>
      <w:sz w:val="20"/>
      <w:szCs w:val="20"/>
      <w:lang w:val="en-GB"/>
    </w:rPr>
  </w:style>
  <w:style w:type="paragraph" w:customStyle="1" w:styleId="Guidance">
    <w:name w:val="Guidance"/>
    <w:basedOn w:val="a"/>
    <w:qFormat/>
    <w:pPr>
      <w:spacing w:after="180" w:line="240" w:lineRule="auto"/>
    </w:pPr>
    <w:rPr>
      <w:rFonts w:eastAsia="Times New Roman"/>
      <w:i/>
      <w:color w:val="0000FF"/>
      <w:sz w:val="20"/>
      <w:szCs w:val="20"/>
      <w:lang w:val="en-GB"/>
    </w:rPr>
  </w:style>
  <w:style w:type="paragraph" w:customStyle="1" w:styleId="RecCCITT">
    <w:name w:val="Rec_CCITT_#"/>
    <w:basedOn w:val="a"/>
    <w:qFormat/>
    <w:pPr>
      <w:keepNext/>
      <w:keepLines/>
      <w:spacing w:after="180" w:line="240" w:lineRule="auto"/>
    </w:pPr>
    <w:rPr>
      <w:rFonts w:eastAsia="Times New Roman"/>
      <w:b/>
      <w:sz w:val="20"/>
      <w:szCs w:val="20"/>
      <w:lang w:val="en-GB"/>
    </w:rPr>
  </w:style>
  <w:style w:type="paragraph" w:customStyle="1" w:styleId="TAR">
    <w:name w:val="TAR"/>
    <w:basedOn w:val="TAL"/>
    <w:qFormat/>
    <w:pPr>
      <w:overflowPunct/>
      <w:autoSpaceDE/>
      <w:autoSpaceDN/>
      <w:adjustRightInd/>
      <w:jc w:val="right"/>
      <w:textAlignment w:val="auto"/>
    </w:p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 w:val="20"/>
      <w:szCs w:val="20"/>
      <w:lang w:val="en-GB"/>
    </w:rPr>
  </w:style>
  <w:style w:type="paragraph" w:styleId="afa">
    <w:name w:val="List Paragraph"/>
    <w:basedOn w:val="a"/>
    <w:uiPriority w:val="34"/>
    <w:qFormat/>
    <w:pPr>
      <w:spacing w:after="0" w:line="240" w:lineRule="auto"/>
      <w:ind w:leftChars="400" w:left="840"/>
    </w:pPr>
    <w:rPr>
      <w:rFonts w:ascii="Times" w:eastAsia="Batang" w:hAnsi="Times"/>
      <w:sz w:val="20"/>
      <w:szCs w:val="24"/>
      <w:lang w:val="en-GB"/>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B2">
    <w:name w:val="B2"/>
    <w:basedOn w:val="20"/>
    <w:qFormat/>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 w:val="20"/>
      <w:szCs w:val="20"/>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 w:val="20"/>
      <w:szCs w:val="20"/>
      <w:lang w:val="en-GB"/>
    </w:rPr>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CRCoverPage">
    <w:name w:val="CR Cover Page"/>
    <w:qFormat/>
    <w:pPr>
      <w:spacing w:after="120"/>
    </w:pPr>
    <w:rPr>
      <w:rFonts w:ascii="Arial" w:eastAsia="Times New Roman"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12">
    <w:name w:val="列出段落1"/>
    <w:basedOn w:val="a"/>
    <w:uiPriority w:val="72"/>
    <w:unhideWhenUsed/>
    <w:qFormat/>
    <w:pPr>
      <w:ind w:firstLineChars="200" w:firstLine="42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ListParagraph4">
    <w:name w:val="List Paragraph4"/>
    <w:basedOn w:val="a"/>
    <w:uiPriority w:val="34"/>
    <w:unhideWhenUsed/>
    <w:qFormat/>
    <w:pPr>
      <w:ind w:firstLineChars="200" w:firstLine="420"/>
    </w:pPr>
  </w:style>
  <w:style w:type="paragraph" w:customStyle="1" w:styleId="B3">
    <w:name w:val="B3"/>
    <w:basedOn w:val="30"/>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Style125">
    <w:name w:val="_Style 125"/>
    <w:uiPriority w:val="99"/>
    <w:unhideWhenUsed/>
    <w:qFormat/>
    <w:rPr>
      <w:rFonts w:eastAsia="Calibri"/>
      <w:sz w:val="22"/>
      <w:szCs w:val="22"/>
      <w:lang w:eastAsia="en-US"/>
    </w:rPr>
  </w:style>
  <w:style w:type="paragraph" w:customStyle="1" w:styleId="B4">
    <w:name w:val="B4"/>
    <w:basedOn w:val="42"/>
    <w:qFormat/>
  </w:style>
  <w:style w:type="paragraph" w:customStyle="1" w:styleId="PatAppl">
    <w:name w:val="Pat Appl"/>
    <w:basedOn w:val="a"/>
    <w:qFormat/>
    <w:pPr>
      <w:tabs>
        <w:tab w:val="left" w:pos="1080"/>
      </w:tabs>
      <w:adjustRightInd w:val="0"/>
      <w:spacing w:line="360" w:lineRule="auto"/>
      <w:jc w:val="left"/>
      <w:textAlignment w:val="baseline"/>
    </w:pPr>
    <w:rPr>
      <w:bCs/>
      <w:sz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PatAppBody">
    <w:name w:val="PatApp Body"/>
    <w:basedOn w:val="a"/>
    <w:qFormat/>
    <w:pPr>
      <w:tabs>
        <w:tab w:val="left" w:pos="1080"/>
      </w:tabs>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INDENT3">
    <w:name w:val="INDENT3"/>
    <w:basedOn w:val="a"/>
    <w:qFormat/>
    <w:pPr>
      <w:spacing w:after="180" w:line="240" w:lineRule="auto"/>
      <w:ind w:left="1701" w:hanging="567"/>
    </w:pPr>
    <w:rPr>
      <w:rFonts w:eastAsia="Times New Roman"/>
      <w:sz w:val="20"/>
      <w:szCs w:val="20"/>
      <w:lang w:val="en-GB"/>
    </w:rPr>
  </w:style>
  <w:style w:type="paragraph" w:customStyle="1" w:styleId="INDENT2">
    <w:name w:val="INDENT2"/>
    <w:basedOn w:val="a"/>
    <w:qFormat/>
    <w:pPr>
      <w:spacing w:after="180" w:line="240" w:lineRule="auto"/>
      <w:ind w:left="1135" w:hanging="284"/>
    </w:pPr>
    <w:rPr>
      <w:rFonts w:eastAsia="Times New Roman"/>
      <w:sz w:val="20"/>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B5">
    <w:name w:val="B5"/>
    <w:basedOn w:val="52"/>
    <w:qFormat/>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References">
    <w:name w:val="References"/>
    <w:basedOn w:val="a"/>
    <w:qFormat/>
    <w:pPr>
      <w:numPr>
        <w:numId w:val="3"/>
      </w:numPr>
      <w:spacing w:beforeLines="50" w:afterLines="50" w:after="60" w:line="276" w:lineRule="auto"/>
    </w:pPr>
    <w:rPr>
      <w:rFonts w:eastAsia="宋体"/>
      <w:kern w:val="2"/>
      <w:sz w:val="21"/>
      <w:szCs w:val="16"/>
      <w:lang w:eastAsia="zh-CN"/>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numPr>
        <w:numId w:val="0"/>
      </w:numPr>
      <w:overflowPunct/>
      <w:autoSpaceDE/>
      <w:autoSpaceDN/>
      <w:adjustRightInd/>
      <w:ind w:left="1134" w:hanging="1134"/>
      <w:textAlignment w:val="auto"/>
      <w:outlineLvl w:val="9"/>
    </w:pPr>
    <w:rPr>
      <w:rFonts w:cs="Times New Roman"/>
      <w:szCs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13">
    <w:name w:val="正文1"/>
    <w:qFormat/>
    <w:pPr>
      <w:jc w:val="both"/>
    </w:pPr>
    <w:rPr>
      <w:kern w:val="2"/>
      <w:sz w:val="21"/>
      <w:szCs w:val="21"/>
    </w:rPr>
  </w:style>
  <w:style w:type="paragraph" w:customStyle="1" w:styleId="TAJ">
    <w:name w:val="TAJ"/>
    <w:basedOn w:val="TH"/>
    <w:qFormat/>
  </w:style>
  <w:style w:type="paragraph" w:customStyle="1" w:styleId="H6">
    <w:name w:val="H6"/>
    <w:basedOn w:val="5"/>
    <w:next w:val="a"/>
    <w:qFormat/>
    <w:pPr>
      <w:ind w:left="1985" w:hanging="1985"/>
      <w:outlineLvl w:val="9"/>
    </w:pPr>
    <w:rPr>
      <w:sz w:val="20"/>
      <w:szCs w:val="20"/>
    </w:rPr>
  </w:style>
  <w:style w:type="paragraph" w:customStyle="1" w:styleId="ZV">
    <w:name w:val="ZV"/>
    <w:basedOn w:val="ZU"/>
    <w:qFormat/>
    <w:pPr>
      <w:framePr w:wrap="notBeside" w:y="16161"/>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ewParagraphStyle">
    <w:name w:val="New Paragraph Style"/>
    <w:basedOn w:val="a"/>
    <w:qFormat/>
    <w:pPr>
      <w:widowControl w:val="0"/>
      <w:numPr>
        <w:numId w:val="4"/>
      </w:numPr>
      <w:adjustRightInd w:val="0"/>
      <w:spacing w:line="480" w:lineRule="auto"/>
      <w:textAlignment w:val="baseline"/>
    </w:pPr>
    <w:rPr>
      <w:rFonts w:ascii="Courier New" w:eastAsia="Times New Roman" w:hAnsi="Courier New"/>
      <w:bCs/>
      <w:szCs w:val="20"/>
    </w:rPr>
  </w:style>
  <w:style w:type="paragraph" w:customStyle="1" w:styleId="Revision1">
    <w:name w:val="Revision1"/>
    <w:uiPriority w:val="99"/>
    <w:semiHidden/>
    <w:qFormat/>
    <w:rPr>
      <w:rFonts w:eastAsia="Calibri"/>
      <w:sz w:val="22"/>
      <w:szCs w:val="22"/>
      <w:lang w:eastAsia="en-US"/>
    </w:rPr>
  </w:style>
  <w:style w:type="paragraph" w:customStyle="1" w:styleId="NW">
    <w:name w:val="NW"/>
    <w:basedOn w:val="NO"/>
    <w:qFormat/>
    <w:pPr>
      <w:overflowPunct/>
      <w:autoSpaceDE/>
      <w:autoSpaceDN/>
      <w:adjustRightInd/>
      <w:spacing w:after="0"/>
      <w:textAlignment w:val="auto"/>
    </w:pPr>
  </w:style>
  <w:style w:type="paragraph" w:customStyle="1" w:styleId="Style1">
    <w:name w:val="_Style 1"/>
    <w:basedOn w:val="a"/>
    <w:uiPriority w:val="34"/>
    <w:qFormat/>
    <w:pPr>
      <w:ind w:left="720"/>
      <w:contextualSpacing/>
    </w:p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110">
    <w:name w:val="正文11"/>
    <w:qFormat/>
    <w:pPr>
      <w:spacing w:before="100" w:beforeAutospacing="1" w:after="180"/>
    </w:pPr>
    <w:rPr>
      <w:sz w:val="24"/>
      <w:szCs w:val="24"/>
    </w:rPr>
  </w:style>
  <w:style w:type="character" w:customStyle="1" w:styleId="apple-converted-space">
    <w:name w:val="apple-converted-space"/>
    <w:qFormat/>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paragraph" w:customStyle="1" w:styleId="14">
    <w:name w:val="修订1"/>
    <w:hidden/>
    <w:uiPriority w:val="99"/>
    <w:semiHidden/>
    <w:qFormat/>
    <w:rPr>
      <w:rFonts w:eastAsia="Calibri"/>
      <w:sz w:val="22"/>
      <w:szCs w:val="22"/>
      <w:lang w:eastAsia="en-US"/>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paragraph" w:customStyle="1" w:styleId="3GPPNormalText">
    <w:name w:val="3GPP Normal Text"/>
    <w:basedOn w:val="a9"/>
    <w:qFormat/>
    <w:rPr>
      <w:rFonts w:eastAsia="MS Minch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C0E50C-B788-4190-A678-6F733029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1118</Words>
  <Characters>6376</Characters>
  <Application>Microsoft Office Word</Application>
  <DocSecurity>0</DocSecurity>
  <Lines>53</Lines>
  <Paragraphs>14</Paragraphs>
  <ScaleCrop>false</ScaleCrop>
  <Company>ZTE</Company>
  <LinksUpToDate>false</LinksUpToDate>
  <CharactersWithSpaces>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103</cp:revision>
  <cp:lastPrinted>2017-11-06T06:24:00Z</cp:lastPrinted>
  <dcterms:created xsi:type="dcterms:W3CDTF">2022-08-12T13:00:00Z</dcterms:created>
  <dcterms:modified xsi:type="dcterms:W3CDTF">2023-02-17T02:53:00Z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